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36165358" w:rsidR="001D6793" w:rsidRDefault="00FA45E3" w:rsidP="001D6793">
      <w:pPr>
        <w:pStyle w:val="Naslov21"/>
      </w:pPr>
      <w:r>
        <w:t xml:space="preserve">od </w:t>
      </w:r>
      <w:r w:rsidR="00257F4D">
        <w:t>29</w:t>
      </w:r>
      <w:r w:rsidR="001D6793">
        <w:t>.</w:t>
      </w:r>
      <w:r w:rsidR="00540DDE">
        <w:t xml:space="preserve"> </w:t>
      </w:r>
      <w:r w:rsidR="00257F4D">
        <w:t xml:space="preserve">maja </w:t>
      </w:r>
      <w:r w:rsidR="001D6793">
        <w:t xml:space="preserve">do </w:t>
      </w:r>
      <w:r w:rsidR="00257F4D">
        <w:t>2</w:t>
      </w:r>
      <w:r w:rsidR="001D6793">
        <w:t xml:space="preserve">. </w:t>
      </w:r>
      <w:r w:rsidR="00257F4D">
        <w:t>junija</w:t>
      </w:r>
      <w:r w:rsidR="001D6793">
        <w:t xml:space="preserve"> 20</w:t>
      </w:r>
      <w:r w:rsidR="005B4C57">
        <w:t>2</w:t>
      </w:r>
      <w:r w:rsidR="005D0551">
        <w:t>3</w:t>
      </w:r>
    </w:p>
    <w:p w14:paraId="0D813662" w14:textId="62600A0A" w:rsidR="00DF4F0B" w:rsidRDefault="00DF4F0B"/>
    <w:p w14:paraId="196DFF85" w14:textId="77777777" w:rsidR="00916FC4" w:rsidRDefault="00916FC4"/>
    <w:p w14:paraId="706FEDAC" w14:textId="2DFDF415" w:rsidR="00AE25C9" w:rsidRPr="00AE25C9" w:rsidRDefault="00AE25C9" w:rsidP="5418DF3C">
      <w:pPr>
        <w:spacing w:line="240" w:lineRule="atLeast"/>
      </w:pPr>
      <w:r>
        <w:t xml:space="preserve">Medletna rast cen življenjskih potrebščin se je maja še upočasnila, a je z 8,4 % </w:t>
      </w:r>
      <w:r w:rsidR="4B309800">
        <w:t xml:space="preserve">ostala </w:t>
      </w:r>
      <w:r>
        <w:t>visoka. K rasti so največ prispevale cene storitev</w:t>
      </w:r>
      <w:r w:rsidR="4C602CB2">
        <w:t xml:space="preserve">, </w:t>
      </w:r>
      <w:r>
        <w:t xml:space="preserve">nekoliko </w:t>
      </w:r>
      <w:r w:rsidR="301284AB">
        <w:t xml:space="preserve">se je </w:t>
      </w:r>
      <w:r>
        <w:t>upočasn</w:t>
      </w:r>
      <w:r w:rsidR="4C143F1B">
        <w:t>ila</w:t>
      </w:r>
      <w:r>
        <w:t xml:space="preserve"> rast cen hrane</w:t>
      </w:r>
      <w:r w:rsidR="69D3525A">
        <w:t>.</w:t>
      </w:r>
      <w:r>
        <w:t xml:space="preserve"> Medletna nominalna rast vrednosti davčno potrjenih računov je bila v drugi polovici maja n</w:t>
      </w:r>
      <w:bookmarkStart w:id="0" w:name="_GoBack"/>
      <w:bookmarkEnd w:id="0"/>
      <w:r>
        <w:t>ekoliko nižja kot pred aprilskimi in majskimi prazniki. Blagovna menjava se je aprila nadalje zmanjšala, kar pripisujemo upadu oz</w:t>
      </w:r>
      <w:r w:rsidR="002834FA">
        <w:t>iroma</w:t>
      </w:r>
      <w:r>
        <w:t xml:space="preserve"> upočasnjevanju aktivnosti v naših glavnih trgovinskih partnericah. Realni prihodek se je </w:t>
      </w:r>
      <w:r w:rsidR="3B2F4F0B">
        <w:t xml:space="preserve">v večini tržnih storitev </w:t>
      </w:r>
      <w:r>
        <w:t>v prvem letošnjem četrtletju glede na zadnje lansko nadalje povečal, večji je bil tudi medletno, razen v prometu in skladiščenju. Manjši kot pred letom je bil tudi prihodek v večini trgovskih panog, razen v trgovini z motornimi vozili, kjer je bila prodaja po predhodnih podatkih tudi aprila medletno občutno večja. Anketna stopnja brezposelnosti je bila v prvem letošnjem četrtletju medletno nižja, nekoliko se je z</w:t>
      </w:r>
      <w:r w:rsidR="00433270">
        <w:t>manjšalo</w:t>
      </w:r>
      <w:r>
        <w:t xml:space="preserve"> tudi število delovno aktivnih</w:t>
      </w:r>
      <w:r w:rsidR="078F0EB0">
        <w:t xml:space="preserve"> po anketi</w:t>
      </w:r>
      <w:r>
        <w:t xml:space="preserve">. </w:t>
      </w:r>
    </w:p>
    <w:p w14:paraId="09135B6D" w14:textId="77777777" w:rsidR="003F2DBA" w:rsidRDefault="003F2DBA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757042" w14:paraId="79B421E6" w14:textId="77777777" w:rsidTr="4CB47AC8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07EC28A" w14:textId="54EE2B63" w:rsidR="00757042" w:rsidRPr="006C2117" w:rsidRDefault="00A77D80" w:rsidP="008D7B37">
            <w:pPr>
              <w:pStyle w:val="Naslov31"/>
              <w:jc w:val="left"/>
            </w:pPr>
            <w:r>
              <w:t xml:space="preserve">Cene življenjskih potrebščin, </w:t>
            </w:r>
            <w:r w:rsidR="00C344BA">
              <w:t>maj</w:t>
            </w:r>
            <w:r>
              <w:t xml:space="preserve"> 2023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9FA12E8" w14:textId="77777777" w:rsidR="00757042" w:rsidRPr="006C2117" w:rsidRDefault="00757042" w:rsidP="008D7B37">
            <w:pPr>
              <w:pStyle w:val="Naslov31"/>
            </w:pPr>
          </w:p>
        </w:tc>
      </w:tr>
      <w:tr w:rsidR="00757042" w:rsidRPr="00BE4047" w14:paraId="3C0E1F45" w14:textId="77777777" w:rsidTr="4CB47AC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E8569AC" w14:textId="63047DE4" w:rsidR="00757042" w:rsidRDefault="00ED6A31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919EB28" wp14:editId="3E5E8DE3">
                  <wp:extent cx="3168000" cy="2653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265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9DC1B3F" w14:textId="3A05667F" w:rsidR="00757042" w:rsidRPr="00776B2B" w:rsidRDefault="7A6272C0" w:rsidP="62B421A1">
            <w:pPr>
              <w:rPr>
                <w:rFonts w:eastAsia="Myriad Pro" w:cs="Myriad Pro"/>
              </w:rPr>
            </w:pPr>
            <w:r w:rsidRPr="4CB47AC8">
              <w:rPr>
                <w:rFonts w:eastAsia="Myriad Pro" w:cs="Myriad Pro"/>
                <w:b/>
                <w:bCs/>
              </w:rPr>
              <w:t xml:space="preserve">Medletna rast cen življenjskih potrebščin se je maja </w:t>
            </w:r>
            <w:r w:rsidR="79CFEDC5" w:rsidRPr="4CB47AC8">
              <w:rPr>
                <w:rFonts w:eastAsia="Myriad Pro" w:cs="Myriad Pro"/>
                <w:b/>
                <w:bCs/>
              </w:rPr>
              <w:t>še</w:t>
            </w:r>
            <w:r w:rsidR="00CA3465" w:rsidRPr="4CB47AC8">
              <w:rPr>
                <w:rFonts w:eastAsia="Myriad Pro" w:cs="Myriad Pro"/>
                <w:b/>
                <w:bCs/>
              </w:rPr>
              <w:t xml:space="preserve"> </w:t>
            </w:r>
            <w:r w:rsidRPr="4CB47AC8">
              <w:rPr>
                <w:rFonts w:eastAsia="Myriad Pro" w:cs="Myriad Pro"/>
                <w:b/>
                <w:bCs/>
              </w:rPr>
              <w:t>upočasnila</w:t>
            </w:r>
            <w:r w:rsidR="2C5EBF9B" w:rsidRPr="4CB47AC8">
              <w:rPr>
                <w:rFonts w:eastAsia="Myriad Pro" w:cs="Myriad Pro"/>
                <w:b/>
                <w:bCs/>
              </w:rPr>
              <w:t>, pri</w:t>
            </w:r>
            <w:r w:rsidRPr="4CB47AC8">
              <w:rPr>
                <w:rFonts w:eastAsia="Myriad Pro" w:cs="Myriad Pro"/>
                <w:b/>
                <w:bCs/>
              </w:rPr>
              <w:t xml:space="preserve"> 8,4</w:t>
            </w:r>
            <w:r w:rsidR="455E6D30" w:rsidRPr="4CB47AC8">
              <w:rPr>
                <w:rFonts w:eastAsia="Myriad Pro" w:cs="Myriad Pro"/>
                <w:b/>
                <w:bCs/>
              </w:rPr>
              <w:t xml:space="preserve"> </w:t>
            </w:r>
            <w:r w:rsidRPr="4CB47AC8">
              <w:rPr>
                <w:rFonts w:eastAsia="Myriad Pro" w:cs="Myriad Pro"/>
                <w:b/>
                <w:bCs/>
              </w:rPr>
              <w:t xml:space="preserve">% </w:t>
            </w:r>
            <w:r w:rsidR="6CF69626" w:rsidRPr="4CB47AC8">
              <w:rPr>
                <w:rFonts w:eastAsia="Myriad Pro" w:cs="Myriad Pro"/>
                <w:b/>
                <w:bCs/>
              </w:rPr>
              <w:t xml:space="preserve">je bila </w:t>
            </w:r>
            <w:r w:rsidRPr="4CB47AC8">
              <w:rPr>
                <w:rFonts w:eastAsia="Myriad Pro" w:cs="Myriad Pro"/>
                <w:b/>
                <w:bCs/>
              </w:rPr>
              <w:t xml:space="preserve">najnižja v zadnjih </w:t>
            </w:r>
            <w:r w:rsidR="455E6D30" w:rsidRPr="4CB47AC8">
              <w:rPr>
                <w:rFonts w:eastAsia="Myriad Pro" w:cs="Myriad Pro"/>
                <w:b/>
                <w:bCs/>
              </w:rPr>
              <w:t>dvanajstih</w:t>
            </w:r>
            <w:r w:rsidRPr="4CB47AC8">
              <w:rPr>
                <w:rFonts w:eastAsia="Myriad Pro" w:cs="Myriad Pro"/>
                <w:b/>
                <w:bCs/>
              </w:rPr>
              <w:t xml:space="preserve"> mesecih. </w:t>
            </w:r>
            <w:r w:rsidRPr="4CB47AC8">
              <w:rPr>
                <w:rFonts w:eastAsia="Myriad Pro" w:cs="Myriad Pro"/>
              </w:rPr>
              <w:t>K umirjanju inflacije so največ</w:t>
            </w:r>
            <w:r w:rsidR="00043C29">
              <w:rPr>
                <w:rFonts w:eastAsia="Myriad Pro" w:cs="Myriad Pro"/>
              </w:rPr>
              <w:t xml:space="preserve"> </w:t>
            </w:r>
            <w:r w:rsidRPr="4CB47AC8">
              <w:rPr>
                <w:rFonts w:eastAsia="Myriad Pro" w:cs="Myriad Pro"/>
              </w:rPr>
              <w:t>prispevale nižje medletne rasti cen v skupinah prevoz (0,5</w:t>
            </w:r>
            <w:r w:rsidR="00CA3465" w:rsidRPr="4CB47AC8">
              <w:rPr>
                <w:rFonts w:eastAsia="Myriad Pro" w:cs="Myriad Pro"/>
              </w:rPr>
              <w:t xml:space="preserve"> </w:t>
            </w:r>
            <w:r w:rsidRPr="4CB47AC8">
              <w:rPr>
                <w:rFonts w:eastAsia="Myriad Pro" w:cs="Myriad Pro"/>
              </w:rPr>
              <w:t>%) ter stanovanje, voda</w:t>
            </w:r>
            <w:r w:rsidR="455E6D30" w:rsidRPr="4CB47AC8">
              <w:rPr>
                <w:rFonts w:eastAsia="Myriad Pro" w:cs="Myriad Pro"/>
              </w:rPr>
              <w:t>,</w:t>
            </w:r>
            <w:r w:rsidRPr="4CB47AC8">
              <w:rPr>
                <w:rFonts w:eastAsia="Myriad Pro" w:cs="Myriad Pro"/>
              </w:rPr>
              <w:t xml:space="preserve"> električna energija, plin in drugo gorivo (</w:t>
            </w:r>
            <w:r w:rsidR="0069062C">
              <w:rPr>
                <w:rFonts w:eastAsia="Myriad Pro" w:cs="Myriad Pro"/>
              </w:rPr>
              <w:t>10</w:t>
            </w:r>
            <w:r w:rsidRPr="4CB47AC8">
              <w:rPr>
                <w:rFonts w:eastAsia="Myriad Pro" w:cs="Myriad Pro"/>
              </w:rPr>
              <w:t>,</w:t>
            </w:r>
            <w:r w:rsidR="0069062C">
              <w:rPr>
                <w:rFonts w:eastAsia="Myriad Pro" w:cs="Myriad Pro"/>
              </w:rPr>
              <w:t>6</w:t>
            </w:r>
            <w:r w:rsidRPr="4CB47AC8">
              <w:rPr>
                <w:rFonts w:eastAsia="Myriad Pro" w:cs="Myriad Pro"/>
              </w:rPr>
              <w:t xml:space="preserve"> %), kar je po naši oceni predvsem posledica vi</w:t>
            </w:r>
            <w:r w:rsidR="1B75DCD9" w:rsidRPr="4CB47AC8">
              <w:rPr>
                <w:rFonts w:eastAsia="Myriad Pro" w:cs="Myriad Pro"/>
              </w:rPr>
              <w:t>soke</w:t>
            </w:r>
            <w:r w:rsidRPr="4CB47AC8">
              <w:rPr>
                <w:rFonts w:eastAsia="Myriad Pro" w:cs="Myriad Pro"/>
              </w:rPr>
              <w:t xml:space="preserve"> osnove iz </w:t>
            </w:r>
            <w:r w:rsidR="00817DF5">
              <w:rPr>
                <w:rFonts w:eastAsia="Myriad Pro" w:cs="Myriad Pro"/>
              </w:rPr>
              <w:t xml:space="preserve">lanskega </w:t>
            </w:r>
            <w:r w:rsidRPr="4CB47AC8">
              <w:rPr>
                <w:rFonts w:eastAsia="Myriad Pro" w:cs="Myriad Pro"/>
              </w:rPr>
              <w:t xml:space="preserve">maja, ko so se cene energentov na mesečni ravni povišale za skoraj 8 %. </w:t>
            </w:r>
            <w:bookmarkStart w:id="1" w:name="_Hlk136430317"/>
            <w:r w:rsidRPr="4CB47AC8">
              <w:rPr>
                <w:rFonts w:eastAsia="Myriad Pro" w:cs="Myriad Pro"/>
              </w:rPr>
              <w:t>Maja se je medletn</w:t>
            </w:r>
            <w:r w:rsidR="04042AD5" w:rsidRPr="4CB47AC8">
              <w:rPr>
                <w:rFonts w:eastAsia="Myriad Pro" w:cs="Myriad Pro"/>
              </w:rPr>
              <w:t>o</w:t>
            </w:r>
            <w:r w:rsidRPr="4CB47AC8">
              <w:rPr>
                <w:rFonts w:eastAsia="Myriad Pro" w:cs="Myriad Pro"/>
              </w:rPr>
              <w:t xml:space="preserve"> nekoliko upočasnila tudi rast cen hrane</w:t>
            </w:r>
            <w:r w:rsidR="00043C29">
              <w:rPr>
                <w:rFonts w:eastAsia="Myriad Pro" w:cs="Myriad Pro"/>
              </w:rPr>
              <w:t xml:space="preserve"> </w:t>
            </w:r>
            <w:r w:rsidR="6771DEA6" w:rsidRPr="4CB47AC8">
              <w:rPr>
                <w:rFonts w:eastAsia="Myriad Pro" w:cs="Myriad Pro"/>
              </w:rPr>
              <w:t>(</w:t>
            </w:r>
            <w:r w:rsidR="00F4753B">
              <w:rPr>
                <w:rFonts w:eastAsia="Myriad Pro" w:cs="Myriad Pro"/>
              </w:rPr>
              <w:t>s</w:t>
            </w:r>
            <w:r w:rsidR="36AFCEA8" w:rsidRPr="4CB47AC8">
              <w:rPr>
                <w:rFonts w:eastAsia="Myriad Pro" w:cs="Myriad Pro"/>
              </w:rPr>
              <w:t xml:space="preserve"> </w:t>
            </w:r>
            <w:r w:rsidR="425BDA53" w:rsidRPr="4CB47AC8">
              <w:rPr>
                <w:rFonts w:eastAsia="Myriad Pro" w:cs="Myriad Pro"/>
              </w:rPr>
              <w:t>15,6</w:t>
            </w:r>
            <w:r w:rsidR="25349EB9" w:rsidRPr="4CB47AC8">
              <w:rPr>
                <w:rFonts w:eastAsia="Myriad Pro" w:cs="Myriad Pro"/>
              </w:rPr>
              <w:t xml:space="preserve"> </w:t>
            </w:r>
            <w:r w:rsidR="36AFCEA8" w:rsidRPr="4CB47AC8">
              <w:rPr>
                <w:rFonts w:eastAsia="Myriad Pro" w:cs="Myriad Pro"/>
              </w:rPr>
              <w:t>% na</w:t>
            </w:r>
            <w:r w:rsidRPr="4CB47AC8">
              <w:rPr>
                <w:rFonts w:eastAsia="Myriad Pro" w:cs="Myriad Pro"/>
              </w:rPr>
              <w:t xml:space="preserve"> 14,7 %</w:t>
            </w:r>
            <w:r w:rsidR="6946A311" w:rsidRPr="4CB47AC8">
              <w:rPr>
                <w:rFonts w:eastAsia="Myriad Pro" w:cs="Myriad Pro"/>
              </w:rPr>
              <w:t>)</w:t>
            </w:r>
            <w:r w:rsidRPr="4CB47AC8">
              <w:rPr>
                <w:rFonts w:eastAsia="Myriad Pro" w:cs="Myriad Pro"/>
              </w:rPr>
              <w:t>, nj</w:t>
            </w:r>
            <w:r w:rsidR="74986AA0" w:rsidRPr="4CB47AC8">
              <w:rPr>
                <w:rFonts w:eastAsia="Myriad Pro" w:cs="Myriad Pro"/>
              </w:rPr>
              <w:t>en</w:t>
            </w:r>
            <w:r w:rsidRPr="4CB47AC8">
              <w:rPr>
                <w:rFonts w:eastAsia="Myriad Pro" w:cs="Myriad Pro"/>
              </w:rPr>
              <w:t xml:space="preserve"> prispevek k inflaciji pa je znašal 2,3 o.</w:t>
            </w:r>
            <w:r w:rsidR="4E50D4F1" w:rsidRPr="4CB47AC8">
              <w:rPr>
                <w:rFonts w:eastAsia="Myriad Pro" w:cs="Myriad Pro"/>
              </w:rPr>
              <w:t xml:space="preserve"> </w:t>
            </w:r>
            <w:r w:rsidRPr="4CB47AC8">
              <w:rPr>
                <w:rFonts w:eastAsia="Myriad Pro" w:cs="Myriad Pro"/>
              </w:rPr>
              <w:t xml:space="preserve">t. Še naprej se postopoma umirjajo medletne rasti </w:t>
            </w:r>
            <w:bookmarkEnd w:id="1"/>
            <w:r w:rsidRPr="4CB47AC8">
              <w:rPr>
                <w:rFonts w:eastAsia="Myriad Pro" w:cs="Myriad Pro"/>
              </w:rPr>
              <w:t>cen trajnega blaga (4,9 %). Po krepitvi v preteklih dveh mesecih pa se je maja upočasnila tudi rast cen poltrajnega blaga, na 5,5 %. Tokrat so k inflaciji največ (2,7 o.</w:t>
            </w:r>
            <w:r w:rsidR="4E50D4F1" w:rsidRPr="4CB47AC8">
              <w:rPr>
                <w:rFonts w:eastAsia="Myriad Pro" w:cs="Myriad Pro"/>
              </w:rPr>
              <w:t xml:space="preserve"> </w:t>
            </w:r>
            <w:r w:rsidRPr="4CB47AC8">
              <w:rPr>
                <w:rFonts w:eastAsia="Myriad Pro" w:cs="Myriad Pro"/>
              </w:rPr>
              <w:t xml:space="preserve">t.) prispevale cene storitev. Njihova rast se je še okrepila </w:t>
            </w:r>
            <w:r w:rsidR="43F01C48" w:rsidRPr="4CB47AC8">
              <w:rPr>
                <w:rFonts w:eastAsia="Myriad Pro" w:cs="Myriad Pro"/>
              </w:rPr>
              <w:t>(</w:t>
            </w:r>
            <w:r w:rsidR="27FF79D8" w:rsidRPr="4CB47AC8">
              <w:rPr>
                <w:rFonts w:eastAsia="Myriad Pro" w:cs="Myriad Pro"/>
              </w:rPr>
              <w:t>s</w:t>
            </w:r>
            <w:r w:rsidR="43F01C48" w:rsidRPr="4CB47AC8">
              <w:rPr>
                <w:rFonts w:eastAsia="Myriad Pro" w:cs="Myriad Pro"/>
              </w:rPr>
              <w:t xml:space="preserve"> </w:t>
            </w:r>
            <w:r w:rsidR="17FB923B" w:rsidRPr="4CB47AC8">
              <w:rPr>
                <w:rFonts w:eastAsia="Myriad Pro" w:cs="Myriad Pro"/>
              </w:rPr>
              <w:t>7,9</w:t>
            </w:r>
            <w:r w:rsidR="00E322F1">
              <w:rPr>
                <w:rFonts w:eastAsia="Myriad Pro" w:cs="Myriad Pro"/>
              </w:rPr>
              <w:t xml:space="preserve"> </w:t>
            </w:r>
            <w:r w:rsidR="43F01C48" w:rsidRPr="4CB47AC8">
              <w:rPr>
                <w:rFonts w:eastAsia="Myriad Pro" w:cs="Myriad Pro"/>
              </w:rPr>
              <w:t xml:space="preserve">% na </w:t>
            </w:r>
            <w:r w:rsidRPr="4CB47AC8">
              <w:rPr>
                <w:rFonts w:eastAsia="Myriad Pro" w:cs="Myriad Pro"/>
              </w:rPr>
              <w:t>8,3</w:t>
            </w:r>
            <w:r w:rsidR="00E322F1">
              <w:rPr>
                <w:rFonts w:eastAsia="Myriad Pro" w:cs="Myriad Pro"/>
              </w:rPr>
              <w:t xml:space="preserve"> </w:t>
            </w:r>
            <w:r w:rsidR="3999317A" w:rsidRPr="4CB47AC8">
              <w:rPr>
                <w:rFonts w:eastAsia="Myriad Pro" w:cs="Myriad Pro"/>
              </w:rPr>
              <w:t>%)</w:t>
            </w:r>
            <w:r w:rsidRPr="4CB47AC8">
              <w:rPr>
                <w:rFonts w:eastAsia="Myriad Pro" w:cs="Myriad Pro"/>
              </w:rPr>
              <w:t>. K višji rasti so po naši oceni pomembno prispevale višje cene v skupini rekreacija in kultura ter zbiranje odpadkov.</w:t>
            </w:r>
            <w:r w:rsidR="5C312132" w:rsidRPr="4CB47AC8">
              <w:rPr>
                <w:rFonts w:eastAsia="Myriad Pro" w:cs="Myriad Pro"/>
                <w:b/>
                <w:bCs/>
              </w:rPr>
              <w:t xml:space="preserve"> </w:t>
            </w:r>
          </w:p>
        </w:tc>
      </w:tr>
    </w:tbl>
    <w:p w14:paraId="3270F023" w14:textId="77777777" w:rsidR="007F6635" w:rsidRDefault="007F6635" w:rsidP="007F6635">
      <w:pPr>
        <w:spacing w:after="160" w:line="259" w:lineRule="auto"/>
        <w:jc w:val="left"/>
      </w:pPr>
    </w:p>
    <w:p w14:paraId="2AEBC733" w14:textId="2A1D1391" w:rsidR="007F6635" w:rsidRDefault="007F6635" w:rsidP="007F6635">
      <w:pPr>
        <w:spacing w:after="160" w:line="259" w:lineRule="auto"/>
        <w:jc w:val="left"/>
      </w:pPr>
    </w:p>
    <w:p w14:paraId="388467F6" w14:textId="4A950A61" w:rsidR="001C5031" w:rsidRDefault="001C5031" w:rsidP="007F6635">
      <w:pPr>
        <w:spacing w:after="160" w:line="259" w:lineRule="auto"/>
        <w:jc w:val="left"/>
      </w:pPr>
    </w:p>
    <w:p w14:paraId="52BC060D" w14:textId="3AF41AE7" w:rsidR="001C5031" w:rsidRDefault="001C5031" w:rsidP="007F6635">
      <w:pPr>
        <w:spacing w:after="160" w:line="259" w:lineRule="auto"/>
        <w:jc w:val="left"/>
      </w:pPr>
    </w:p>
    <w:p w14:paraId="09A47030" w14:textId="4B22FF10" w:rsidR="003B5BEA" w:rsidRDefault="003B5BEA" w:rsidP="007F6635">
      <w:pPr>
        <w:spacing w:after="160" w:line="259" w:lineRule="auto"/>
        <w:jc w:val="left"/>
      </w:pPr>
    </w:p>
    <w:p w14:paraId="189FDDDC" w14:textId="480EFA9E" w:rsidR="00043C29" w:rsidRDefault="00043C29" w:rsidP="007F6635">
      <w:pPr>
        <w:spacing w:after="160" w:line="259" w:lineRule="auto"/>
        <w:jc w:val="left"/>
      </w:pPr>
    </w:p>
    <w:p w14:paraId="01B153FF" w14:textId="77777777" w:rsidR="00043C29" w:rsidRDefault="00043C29" w:rsidP="007F6635">
      <w:pPr>
        <w:spacing w:after="160" w:line="259" w:lineRule="auto"/>
        <w:jc w:val="left"/>
      </w:pPr>
    </w:p>
    <w:p w14:paraId="3ED5083D" w14:textId="77777777" w:rsidR="00AE25C9" w:rsidRDefault="00AE25C9" w:rsidP="007F6635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7F6635" w:rsidRPr="007A0B59" w14:paraId="53AD7EEF" w14:textId="77777777" w:rsidTr="5418DF3C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60B0BD7" w14:textId="55A918EA" w:rsidR="007F6635" w:rsidRPr="007A0B59" w:rsidRDefault="000A19DE" w:rsidP="00043DA1">
            <w:pPr>
              <w:pStyle w:val="Naslov31"/>
              <w:jc w:val="left"/>
            </w:pPr>
            <w:r>
              <w:lastRenderedPageBreak/>
              <w:t xml:space="preserve">Vrednost davčno potrjenih računov, nominalno, od </w:t>
            </w:r>
            <w:r w:rsidR="007731EE">
              <w:t>14.</w:t>
            </w:r>
            <w:r>
              <w:t xml:space="preserve"> do </w:t>
            </w:r>
            <w:r w:rsidR="007731EE">
              <w:t>27</w:t>
            </w:r>
            <w:r>
              <w:t>.</w:t>
            </w:r>
            <w:r w:rsidR="007731EE">
              <w:t xml:space="preserve"> maja</w:t>
            </w:r>
            <w:r>
              <w:t xml:space="preserve"> 2023 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40D20242" w14:textId="016026FD" w:rsidR="007F6635" w:rsidRPr="007A0B59" w:rsidRDefault="007F6635" w:rsidP="00043DA1">
            <w:pPr>
              <w:pStyle w:val="Naslov31"/>
            </w:pPr>
          </w:p>
        </w:tc>
      </w:tr>
      <w:tr w:rsidR="007F6635" w:rsidRPr="00DF4F0B" w14:paraId="2C782362" w14:textId="77777777" w:rsidTr="5418DF3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1EB7250" w14:textId="0F61139E" w:rsidR="007F6635" w:rsidRDefault="002608C9" w:rsidP="00043DA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A1169B0" wp14:editId="1A3A5C8F">
                  <wp:extent cx="3013200" cy="2462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200" cy="246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08D3897" w14:textId="59F94811" w:rsidR="007F6635" w:rsidRDefault="779FCCCC" w:rsidP="00043DA1">
            <w:pPr>
              <w:rPr>
                <w:rFonts w:eastAsia="Myriad Pro" w:cs="Myriad Pro"/>
                <w:color w:val="DBDBDB" w:themeColor="accent3" w:themeTint="66"/>
              </w:rPr>
            </w:pPr>
            <w:r w:rsidRPr="5418DF3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Nominalna vrednost davčno potrjenih računov je bila med 14. in 27. majem 2023 medletno višja za 4</w:t>
            </w:r>
            <w:r w:rsidR="00CA3465" w:rsidRPr="5418DF3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Pr="5418DF3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%</w:t>
            </w:r>
            <w:r w:rsidR="5EF5DE61" w:rsidRPr="5418DF3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, ob visoki rasti cen </w:t>
            </w:r>
            <w:r w:rsidR="3E03E0EC" w:rsidRPr="5418DF3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v maju </w:t>
            </w:r>
            <w:r w:rsidR="5EF5DE61" w:rsidRPr="5418DF3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pa je realno upadla</w:t>
            </w:r>
            <w:r w:rsidRPr="5418DF3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 w:rsidRPr="5418DF3C">
              <w:rPr>
                <w:rFonts w:eastAsia="Myriad Pro" w:cs="Myriad Pro"/>
                <w:color w:val="000000" w:themeColor="text1"/>
                <w:lang w:val="sl"/>
              </w:rPr>
              <w:t xml:space="preserve"> Po nihanjih v preteklih tednih, na kar je, predvsem na gibanja v trgovini, vplivala razporeditev velikonočnih in prvomajskih praznikov, je bila nominalna medletna rast v obravnavanem obdobju nekoliko nižja kot pred aprilskimi in majskimi prazniki. Prodaja v trgovini, kjer je bilo izdanih 78 % skupne vrednosti davčno potrjenih računov</w:t>
            </w:r>
            <w:r w:rsidR="49AB5E74" w:rsidRPr="5418DF3C">
              <w:rPr>
                <w:rFonts w:eastAsia="Myriad Pro" w:cs="Myriad Pro"/>
                <w:color w:val="000000" w:themeColor="text1"/>
                <w:lang w:val="sl"/>
              </w:rPr>
              <w:t>,</w:t>
            </w:r>
            <w:r w:rsidRPr="5418DF3C">
              <w:rPr>
                <w:rFonts w:eastAsia="Myriad Pro" w:cs="Myriad Pro"/>
                <w:color w:val="000000" w:themeColor="text1"/>
                <w:lang w:val="sl"/>
              </w:rPr>
              <w:t xml:space="preserve"> je bila medletno večja za 4 %. Rast je bila najvišja v trgovini z motornimi vozili (14 %), v trgovini na debelo je bila 3 %, v trgovini na drobno pa 2 %. Glede na predhodna obdobja se je, </w:t>
            </w:r>
            <w:r w:rsidR="49B508BB" w:rsidRPr="5418DF3C">
              <w:rPr>
                <w:rFonts w:eastAsia="Myriad Pro" w:cs="Myriad Pro"/>
                <w:color w:val="000000" w:themeColor="text1"/>
                <w:lang w:val="sl"/>
              </w:rPr>
              <w:t>verjetno</w:t>
            </w:r>
            <w:r w:rsidRPr="5418DF3C">
              <w:rPr>
                <w:rFonts w:eastAsia="Myriad Pro" w:cs="Myriad Pro"/>
                <w:color w:val="000000" w:themeColor="text1"/>
                <w:lang w:val="sl"/>
              </w:rPr>
              <w:t xml:space="preserve"> tudi zaradi slabšega vremena, prepolovila nominalna rast prodaje v gostinstvu in nekaterih kulturnih, razvedrilnih in športnih storitvah (skupaj je bila 5-odstotna).</w:t>
            </w:r>
          </w:p>
          <w:p w14:paraId="44C09DF2" w14:textId="77777777" w:rsidR="007F6635" w:rsidRPr="00DF4F0B" w:rsidRDefault="007F6635" w:rsidP="00043DA1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596034DC" w14:textId="77777777" w:rsidR="00ED6A31" w:rsidRDefault="00ED6A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3F2DBA" w:rsidRPr="007A0B59" w14:paraId="3C07A2B3" w14:textId="77777777" w:rsidTr="5418DF3C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23F1438" w14:textId="0F6099BD" w:rsidR="003F2DBA" w:rsidRPr="007A0B59" w:rsidRDefault="00257F4D" w:rsidP="00043DA1">
            <w:pPr>
              <w:pStyle w:val="Naslov31"/>
              <w:jc w:val="left"/>
            </w:pPr>
            <w:r>
              <w:t xml:space="preserve">Blagovna menjava </w:t>
            </w:r>
            <w:r w:rsidR="00A508D5">
              <w:t>–</w:t>
            </w:r>
            <w:r>
              <w:t xml:space="preserve"> realno, april 2023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28F78DCC" w14:textId="77777777" w:rsidR="003F2DBA" w:rsidRPr="007A0B59" w:rsidRDefault="003F2DBA" w:rsidP="00043DA1">
            <w:pPr>
              <w:pStyle w:val="Naslov31"/>
            </w:pPr>
          </w:p>
        </w:tc>
      </w:tr>
      <w:tr w:rsidR="003F2DBA" w:rsidRPr="00DF4F0B" w14:paraId="4EF68104" w14:textId="77777777" w:rsidTr="5418DF3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BF993D5" w14:textId="78C18A3D" w:rsidR="003F2DBA" w:rsidRDefault="006C798E" w:rsidP="00043DA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62279A6" wp14:editId="33E13B80">
                  <wp:extent cx="3096000" cy="259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088E643" w14:textId="704111D3" w:rsidR="003F2DBA" w:rsidRPr="00DF4F0B" w:rsidRDefault="00C05D47" w:rsidP="00FB3A79">
            <w:pPr>
              <w:rPr>
                <w:rStyle w:val="normaltextrun"/>
                <w:b/>
                <w:bCs/>
                <w:color w:val="000000" w:themeColor="text1"/>
              </w:rPr>
            </w:pPr>
            <w:r>
              <w:rPr>
                <w:b/>
                <w:bCs/>
              </w:rPr>
              <w:t>Blagovna menjava se je aprila nadalje zmanjšala</w:t>
            </w:r>
            <w:r w:rsidR="0DFBC456" w:rsidRPr="5418DF3C">
              <w:rPr>
                <w:b/>
                <w:bCs/>
              </w:rPr>
              <w:t xml:space="preserve">, </w:t>
            </w:r>
            <w:r w:rsidR="17CAD984" w:rsidRPr="5418DF3C">
              <w:rPr>
                <w:b/>
                <w:bCs/>
              </w:rPr>
              <w:t>še posebej</w:t>
            </w:r>
            <w:r w:rsidR="0DFBC456" w:rsidRPr="5418DF3C">
              <w:rPr>
                <w:b/>
                <w:bCs/>
              </w:rPr>
              <w:t xml:space="preserve"> uvoz,</w:t>
            </w:r>
            <w:r w:rsidR="13D6DC00">
              <w:rPr>
                <w:b/>
                <w:bCs/>
              </w:rPr>
              <w:t xml:space="preserve"> in je bila opazno manjša kot pred letom.</w:t>
            </w:r>
            <w:r w:rsidR="13D6DC00" w:rsidRPr="002D2038">
              <w:rPr>
                <w:bCs/>
              </w:rPr>
              <w:t xml:space="preserve"> </w:t>
            </w:r>
            <w:r w:rsidR="13D6DC00">
              <w:t xml:space="preserve">Realni desezonirani izvoz blaga se je aprila zmanjšal za 2,9 % (v države EU za 3,1 %), </w:t>
            </w:r>
            <w:r w:rsidR="13D6DC00" w:rsidRPr="20BFB4C9">
              <w:rPr>
                <w:rFonts w:eastAsia="Myriad Pro" w:cs="Myriad Pro"/>
              </w:rPr>
              <w:t>uvoz pa za 7,9 % (iz držav EU za 5,9 %)</w:t>
            </w:r>
            <w:r w:rsidR="13D6DC00">
              <w:t>.</w:t>
            </w:r>
            <w:r w:rsidRPr="20BFB4C9">
              <w:rPr>
                <w:rStyle w:val="FootnoteReference"/>
              </w:rPr>
              <w:footnoteReference w:id="2"/>
            </w:r>
            <w:r w:rsidR="00FB3A79">
              <w:t xml:space="preserve"> V zadnjih mesecih se je nadaljevalo zmanjševanje izvoza vmesnih proizvodov, zlasti v naše glavne trgovinske parterice v državah EU.</w:t>
            </w:r>
            <w:r w:rsidR="00FB3A79">
              <w:rPr>
                <w:rStyle w:val="FootnoteReference"/>
                <w:rFonts w:eastAsia="Myriad Pro" w:cs="Myriad Pro"/>
                <w:szCs w:val="20"/>
              </w:rPr>
              <w:footnoteReference w:id="3"/>
            </w:r>
            <w:r w:rsidR="00FB3A79">
              <w:t xml:space="preserve"> Pri uvozu se je zmanjšal uvoz proizvodov za široko potrošnjo, medtem ko je uvoz vmesnih proizvodov med meseci opazneje nihal.</w:t>
            </w:r>
            <w:r w:rsidR="00FB3A79" w:rsidDel="00FB3A79">
              <w:rPr>
                <w:rStyle w:val="FootnoteReference"/>
              </w:rPr>
              <w:t xml:space="preserve"> </w:t>
            </w:r>
            <w:r w:rsidRPr="5418DF3C">
              <w:rPr>
                <w:rFonts w:eastAsia="Myriad Pro" w:cs="Myriad Pro"/>
              </w:rPr>
              <w:t xml:space="preserve">V primerjavi z enakim obdobjem lani </w:t>
            </w:r>
            <w:r w:rsidRPr="20BFB4C9">
              <w:rPr>
                <w:rFonts w:eastAsia="Myriad Pro" w:cs="Myriad Pro"/>
              </w:rPr>
              <w:t>sta bila v prvih štirih mesecih letos izvoz in uvoz (tudi z državami EU) opazno nižja</w:t>
            </w:r>
            <w:r w:rsidR="3DD0DB59" w:rsidRPr="20BFB4C9">
              <w:rPr>
                <w:rFonts w:eastAsia="Myriad Pro" w:cs="Myriad Pro"/>
              </w:rPr>
              <w:t xml:space="preserve"> (za </w:t>
            </w:r>
            <w:r w:rsidR="00FB3A79">
              <w:rPr>
                <w:rFonts w:eastAsia="Myriad Pro" w:cs="Myriad Pro"/>
              </w:rPr>
              <w:t>2,9</w:t>
            </w:r>
            <w:r w:rsidR="00812EBF">
              <w:rPr>
                <w:rFonts w:eastAsia="Myriad Pro" w:cs="Myriad Pro"/>
              </w:rPr>
              <w:t xml:space="preserve"> </w:t>
            </w:r>
            <w:r w:rsidR="3DD0DB59" w:rsidRPr="20BFB4C9">
              <w:rPr>
                <w:rFonts w:eastAsia="Myriad Pro" w:cs="Myriad Pro"/>
              </w:rPr>
              <w:t>% oz</w:t>
            </w:r>
            <w:r w:rsidR="00812EBF">
              <w:rPr>
                <w:rFonts w:eastAsia="Myriad Pro" w:cs="Myriad Pro"/>
              </w:rPr>
              <w:t>.</w:t>
            </w:r>
            <w:r w:rsidR="3DD0DB59" w:rsidRPr="20BFB4C9">
              <w:rPr>
                <w:rFonts w:eastAsia="Myriad Pro" w:cs="Myriad Pro"/>
              </w:rPr>
              <w:t xml:space="preserve"> </w:t>
            </w:r>
            <w:r w:rsidR="00FB3A79">
              <w:rPr>
                <w:rFonts w:eastAsia="Myriad Pro" w:cs="Myriad Pro"/>
              </w:rPr>
              <w:t>7,7</w:t>
            </w:r>
            <w:r w:rsidR="006B77AB">
              <w:rPr>
                <w:rFonts w:eastAsia="Myriad Pro" w:cs="Myriad Pro"/>
              </w:rPr>
              <w:t xml:space="preserve"> </w:t>
            </w:r>
            <w:r w:rsidR="3DD0DB59" w:rsidRPr="20BFB4C9">
              <w:rPr>
                <w:rFonts w:eastAsia="Myriad Pro" w:cs="Myriad Pro"/>
              </w:rPr>
              <w:t>%)</w:t>
            </w:r>
            <w:r w:rsidRPr="20BFB4C9">
              <w:rPr>
                <w:rFonts w:eastAsia="Myriad Pro" w:cs="Myriad Pro"/>
              </w:rPr>
              <w:t>.</w:t>
            </w:r>
            <w:r w:rsidR="00E322F1">
              <w:rPr>
                <w:rFonts w:eastAsia="Myriad Pro" w:cs="Myriad Pro"/>
              </w:rPr>
              <w:t xml:space="preserve"> </w:t>
            </w:r>
            <w:r w:rsidR="00FB3A79">
              <w:t>U</w:t>
            </w:r>
            <w:r>
              <w:t xml:space="preserve">pad oz. upočasnjevanje aktivnosti v naših glavnih trgovinskih partnericah </w:t>
            </w:r>
            <w:r w:rsidR="00FB3A79">
              <w:t>in nadaljevanje negotovosti v mednarodnem okolju</w:t>
            </w:r>
            <w:r w:rsidR="00043C29">
              <w:t xml:space="preserve"> </w:t>
            </w:r>
            <w:r>
              <w:t>sta v zadnjih mesecih</w:t>
            </w:r>
            <w:r w:rsidR="00FB3A79">
              <w:t xml:space="preserve"> vplivala na razpoloženje v izvozno usmerjenih dejavnostih, saj so se izvozna naročila maja nadalje znižala, izvozna pričakovanja pa so ostala zelo nizka.</w:t>
            </w:r>
          </w:p>
        </w:tc>
      </w:tr>
    </w:tbl>
    <w:p w14:paraId="4E74F702" w14:textId="7834E1CA" w:rsidR="001C5031" w:rsidRDefault="001C5031">
      <w:pPr>
        <w:spacing w:after="160" w:line="259" w:lineRule="auto"/>
        <w:jc w:val="left"/>
      </w:pPr>
    </w:p>
    <w:p w14:paraId="15EFC31E" w14:textId="797EA52C" w:rsidR="001C5031" w:rsidRDefault="001C5031">
      <w:pPr>
        <w:spacing w:after="160" w:line="259" w:lineRule="auto"/>
        <w:jc w:val="left"/>
      </w:pPr>
    </w:p>
    <w:p w14:paraId="0A938897" w14:textId="25669C5B" w:rsidR="000907F6" w:rsidRDefault="000907F6">
      <w:pPr>
        <w:spacing w:after="160" w:line="259" w:lineRule="auto"/>
        <w:jc w:val="left"/>
      </w:pPr>
    </w:p>
    <w:p w14:paraId="6C89254C" w14:textId="6468D76F" w:rsidR="00ED6A31" w:rsidRDefault="00ED6A31">
      <w:pPr>
        <w:spacing w:after="160" w:line="259" w:lineRule="auto"/>
        <w:jc w:val="left"/>
      </w:pPr>
    </w:p>
    <w:p w14:paraId="251D9CDC" w14:textId="7C176E19" w:rsidR="00ED6A31" w:rsidRDefault="00ED6A31">
      <w:pPr>
        <w:spacing w:after="160" w:line="259" w:lineRule="auto"/>
        <w:jc w:val="left"/>
      </w:pPr>
    </w:p>
    <w:p w14:paraId="29E7AE8B" w14:textId="381FCEE8" w:rsidR="00ED6A31" w:rsidRDefault="00ED6A31">
      <w:pPr>
        <w:spacing w:after="160" w:line="259" w:lineRule="auto"/>
        <w:jc w:val="left"/>
      </w:pPr>
    </w:p>
    <w:p w14:paraId="5751BFEA" w14:textId="77777777" w:rsidR="00ED6A31" w:rsidRDefault="00ED6A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257F4D" w:rsidRPr="007A0B59" w14:paraId="063C907C" w14:textId="77777777" w:rsidTr="00043DA1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D565208" w14:textId="3486A58A" w:rsidR="00257F4D" w:rsidRPr="007A0B59" w:rsidRDefault="00257F4D" w:rsidP="00043DA1">
            <w:pPr>
              <w:pStyle w:val="Naslov31"/>
              <w:jc w:val="left"/>
            </w:pPr>
            <w:r>
              <w:lastRenderedPageBreak/>
              <w:t xml:space="preserve">Prihodek v trgovini, </w:t>
            </w:r>
            <w:r w:rsidR="00A034E8">
              <w:t>marec–</w:t>
            </w:r>
            <w:r>
              <w:t>april 2023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6395D5EB" w14:textId="77777777" w:rsidR="00257F4D" w:rsidRPr="007A0B59" w:rsidRDefault="00257F4D" w:rsidP="00043DA1">
            <w:pPr>
              <w:pStyle w:val="Naslov31"/>
            </w:pPr>
          </w:p>
        </w:tc>
      </w:tr>
      <w:tr w:rsidR="00257F4D" w:rsidRPr="00DF4F0B" w14:paraId="713527DB" w14:textId="77777777" w:rsidTr="00043DA1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C7F9F0A" w14:textId="2A413A5D" w:rsidR="00257F4D" w:rsidRDefault="00ED6A31" w:rsidP="00043DA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13116AD" wp14:editId="07D58547">
                  <wp:extent cx="3186000" cy="2656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000" cy="265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705331A" w14:textId="1AA1BFC7" w:rsidR="00257F4D" w:rsidRDefault="00A034E8" w:rsidP="00043DA1">
            <w:pPr>
              <w:rPr>
                <w:rFonts w:eastAsia="Myriad Pro" w:cs="Myriad Pro"/>
                <w:color w:val="DBDBDB" w:themeColor="accent3" w:themeTint="66"/>
              </w:rPr>
            </w:pPr>
            <w:r>
              <w:rPr>
                <w:rStyle w:val="normaltextrun"/>
                <w:b/>
                <w:bCs/>
                <w:color w:val="000000" w:themeColor="text1"/>
              </w:rPr>
              <w:t xml:space="preserve">V prvem četrtletju je bil prihodek v trgovini z motornimi vozili </w:t>
            </w:r>
            <w:r w:rsidR="000907F6">
              <w:rPr>
                <w:rStyle w:val="normaltextrun"/>
                <w:b/>
                <w:bCs/>
                <w:color w:val="000000" w:themeColor="text1"/>
              </w:rPr>
              <w:t xml:space="preserve">medletno </w:t>
            </w:r>
            <w:r>
              <w:rPr>
                <w:rStyle w:val="normaltextrun"/>
                <w:b/>
                <w:bCs/>
                <w:color w:val="000000" w:themeColor="text1"/>
              </w:rPr>
              <w:t xml:space="preserve">večji, </w:t>
            </w:r>
            <w:r w:rsidR="00D75EAA">
              <w:rPr>
                <w:rStyle w:val="normaltextrun"/>
                <w:b/>
                <w:bCs/>
                <w:color w:val="000000" w:themeColor="text1"/>
              </w:rPr>
              <w:t>po predhodnih podatkih tudi aprila</w:t>
            </w:r>
            <w:r w:rsidR="00A012B6">
              <w:rPr>
                <w:rStyle w:val="normaltextrun"/>
                <w:b/>
                <w:bCs/>
                <w:color w:val="000000" w:themeColor="text1"/>
              </w:rPr>
              <w:t xml:space="preserve">, </w:t>
            </w:r>
            <w:r>
              <w:rPr>
                <w:rStyle w:val="normaltextrun"/>
                <w:b/>
                <w:bCs/>
                <w:color w:val="000000" w:themeColor="text1"/>
              </w:rPr>
              <w:t>v trgovini na debelo in na drobno pa manjši</w:t>
            </w:r>
            <w:r w:rsidR="000907F6">
              <w:rPr>
                <w:rStyle w:val="normaltextrun"/>
                <w:b/>
                <w:bCs/>
                <w:color w:val="000000" w:themeColor="text1"/>
              </w:rPr>
              <w:t>.</w:t>
            </w:r>
            <w:r>
              <w:rPr>
                <w:rStyle w:val="normaltextrun"/>
                <w:b/>
                <w:bCs/>
                <w:color w:val="000000" w:themeColor="text1"/>
              </w:rPr>
              <w:t xml:space="preserve"> </w:t>
            </w:r>
            <w:r>
              <w:rPr>
                <w:rStyle w:val="normaltextrun"/>
                <w:bCs/>
                <w:color w:val="000000" w:themeColor="text1"/>
              </w:rPr>
              <w:t xml:space="preserve">Prihodek </w:t>
            </w:r>
            <w:r w:rsidRPr="00C90716">
              <w:rPr>
                <w:color w:val="000000"/>
                <w:shd w:val="clear" w:color="auto" w:fill="FFFFFF"/>
              </w:rPr>
              <w:t xml:space="preserve">v </w:t>
            </w:r>
            <w:r w:rsidRPr="00C90716">
              <w:rPr>
                <w:rStyle w:val="normaltextrun"/>
                <w:iCs/>
                <w:color w:val="000000" w:themeColor="text1"/>
              </w:rPr>
              <w:t>trgovini z motornimi vozili</w:t>
            </w:r>
            <w:r w:rsidRPr="00C90716">
              <w:rPr>
                <w:rStyle w:val="normaltextrun"/>
                <w:color w:val="000000" w:themeColor="text1"/>
              </w:rPr>
              <w:t xml:space="preserve">, ki </w:t>
            </w:r>
            <w:r>
              <w:rPr>
                <w:rStyle w:val="normaltextrun"/>
                <w:color w:val="000000" w:themeColor="text1"/>
              </w:rPr>
              <w:t>se tekoče krepi od druge polovice lanskega leta</w:t>
            </w:r>
            <w:r w:rsidR="00B22C65">
              <w:rPr>
                <w:rStyle w:val="normaltextrun"/>
                <w:color w:val="000000" w:themeColor="text1"/>
              </w:rPr>
              <w:t>,</w:t>
            </w:r>
            <w:r>
              <w:rPr>
                <w:rStyle w:val="normaltextrun"/>
                <w:color w:val="000000" w:themeColor="text1"/>
              </w:rPr>
              <w:t xml:space="preserve"> je bil medletno večji za 15,7 %. Tekoče se je (po visoki januarski rasti </w:t>
            </w:r>
            <w:r w:rsidR="001E7E69">
              <w:rPr>
                <w:rStyle w:val="normaltextrun"/>
                <w:color w:val="000000" w:themeColor="text1"/>
              </w:rPr>
              <w:t>ter</w:t>
            </w:r>
            <w:r>
              <w:rPr>
                <w:rStyle w:val="normaltextrun"/>
                <w:color w:val="000000" w:themeColor="text1"/>
              </w:rPr>
              <w:t xml:space="preserve"> zmanjšanju februarja in marca) okrepil tudi prihodek v trgovini na debelo, ki pa je bil za 3 % manjši kot pred letom. Še nadalje pa se je zmanjšala prodaja v trgovini na drobno, ki je bila manjša tudi medletno (v trgovini </w:t>
            </w:r>
            <w:r w:rsidRPr="00C90716">
              <w:rPr>
                <w:rStyle w:val="normaltextrun"/>
                <w:iCs/>
                <w:color w:val="000000"/>
                <w:shd w:val="clear" w:color="auto" w:fill="FFFFFF"/>
              </w:rPr>
              <w:t>z živili,</w:t>
            </w:r>
            <w:r w:rsidRPr="00C90716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Pr="00C90716">
              <w:rPr>
                <w:iCs/>
                <w:color w:val="000000"/>
                <w:shd w:val="clear" w:color="auto" w:fill="FFFFFF"/>
              </w:rPr>
              <w:t xml:space="preserve">pijačami in tobačnimi izdelki </w:t>
            </w:r>
            <w:r w:rsidRPr="00C90716">
              <w:rPr>
                <w:color w:val="000000"/>
                <w:shd w:val="clear" w:color="auto" w:fill="FFFFFF"/>
              </w:rPr>
              <w:t xml:space="preserve">za </w:t>
            </w:r>
            <w:r>
              <w:rPr>
                <w:color w:val="000000"/>
                <w:shd w:val="clear" w:color="auto" w:fill="FFFFFF"/>
              </w:rPr>
              <w:t>5,7</w:t>
            </w:r>
            <w:r w:rsidRPr="00C90716">
              <w:rPr>
                <w:color w:val="000000"/>
                <w:shd w:val="clear" w:color="auto" w:fill="FFFFFF"/>
              </w:rPr>
              <w:t> </w:t>
            </w:r>
            <w:r w:rsidRPr="00C90716">
              <w:rPr>
                <w:iCs/>
                <w:color w:val="000000"/>
                <w:shd w:val="clear" w:color="auto" w:fill="FFFFFF"/>
              </w:rPr>
              <w:t>%</w:t>
            </w:r>
            <w:r>
              <w:rPr>
                <w:iCs/>
                <w:color w:val="000000"/>
                <w:shd w:val="clear" w:color="auto" w:fill="FFFFFF"/>
              </w:rPr>
              <w:t xml:space="preserve">, </w:t>
            </w:r>
            <w:r w:rsidRPr="00C90716">
              <w:rPr>
                <w:color w:val="000000"/>
                <w:shd w:val="clear" w:color="auto" w:fill="FFFFFF"/>
              </w:rPr>
              <w:t>v</w:t>
            </w:r>
            <w:r w:rsidRPr="00C90716">
              <w:rPr>
                <w:iCs/>
                <w:color w:val="000000"/>
                <w:shd w:val="clear" w:color="auto" w:fill="FFFFFF"/>
              </w:rPr>
              <w:t xml:space="preserve"> trgovini z neživili</w:t>
            </w:r>
            <w:r>
              <w:rPr>
                <w:iCs/>
                <w:color w:val="000000"/>
                <w:shd w:val="clear" w:color="auto" w:fill="FFFFFF"/>
              </w:rPr>
              <w:t xml:space="preserve"> pa za 4</w:t>
            </w:r>
            <w:r w:rsidR="002478AC">
              <w:rPr>
                <w:iCs/>
                <w:color w:val="000000"/>
                <w:shd w:val="clear" w:color="auto" w:fill="FFFFFF"/>
              </w:rPr>
              <w:t> </w:t>
            </w:r>
            <w:r>
              <w:rPr>
                <w:iCs/>
                <w:color w:val="000000"/>
                <w:shd w:val="clear" w:color="auto" w:fill="FFFFFF"/>
              </w:rPr>
              <w:t>%)</w:t>
            </w:r>
            <w:r w:rsidRPr="00C90716">
              <w:rPr>
                <w:iCs/>
                <w:color w:val="000000"/>
                <w:shd w:val="clear" w:color="auto" w:fill="FFFFFF"/>
              </w:rPr>
              <w:t xml:space="preserve">. </w:t>
            </w:r>
            <w:r w:rsidRPr="00C90716">
              <w:rPr>
                <w:rStyle w:val="normaltextrun"/>
                <w:color w:val="000000" w:themeColor="text1"/>
              </w:rPr>
              <w:t xml:space="preserve">Po predhodnih podatkih SURS je </w:t>
            </w:r>
            <w:r>
              <w:rPr>
                <w:rStyle w:val="normaltextrun"/>
                <w:color w:val="000000" w:themeColor="text1"/>
              </w:rPr>
              <w:t xml:space="preserve">bila tudi aprila prodaja medletno manjša v trgovini na drobno in občutno večja v trgovini z motornimi vozili. </w:t>
            </w:r>
          </w:p>
          <w:p w14:paraId="0D863893" w14:textId="77777777" w:rsidR="00257F4D" w:rsidRPr="00DF4F0B" w:rsidRDefault="00257F4D" w:rsidP="00043DA1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71229F6D" w14:textId="1F46EF34" w:rsidR="00CA044B" w:rsidRDefault="00CA044B" w:rsidP="00CA044B">
      <w:pPr>
        <w:tabs>
          <w:tab w:val="left" w:pos="580"/>
        </w:tabs>
      </w:pPr>
    </w:p>
    <w:p w14:paraId="7F534E11" w14:textId="39E6DA83" w:rsidR="00257F4D" w:rsidRDefault="00257F4D" w:rsidP="00CA044B">
      <w:pPr>
        <w:tabs>
          <w:tab w:val="left" w:pos="580"/>
        </w:tabs>
      </w:pPr>
    </w:p>
    <w:p w14:paraId="6859A2A3" w14:textId="51C13941" w:rsidR="00257F4D" w:rsidRDefault="00257F4D" w:rsidP="00CA044B">
      <w:pPr>
        <w:tabs>
          <w:tab w:val="left" w:pos="580"/>
        </w:tabs>
      </w:pPr>
    </w:p>
    <w:p w14:paraId="7CBE5DFB" w14:textId="2E28718D" w:rsidR="00257F4D" w:rsidRDefault="00257F4D" w:rsidP="00CA044B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257F4D" w:rsidRPr="007A0B59" w14:paraId="31FF1481" w14:textId="77777777" w:rsidTr="5418DF3C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8FCA950" w14:textId="7CD010AD" w:rsidR="00257F4D" w:rsidRPr="007A0B59" w:rsidRDefault="00257F4D" w:rsidP="00043DA1">
            <w:pPr>
              <w:pStyle w:val="Naslov31"/>
              <w:jc w:val="left"/>
            </w:pPr>
            <w:r>
              <w:t>Prihodek v tržnih storitvah, marec 2023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3FF841BF" w14:textId="77777777" w:rsidR="00257F4D" w:rsidRPr="007A0B59" w:rsidRDefault="00257F4D" w:rsidP="00043DA1">
            <w:pPr>
              <w:pStyle w:val="Naslov31"/>
            </w:pPr>
          </w:p>
        </w:tc>
      </w:tr>
      <w:tr w:rsidR="00257F4D" w:rsidRPr="00DF4F0B" w14:paraId="4F537090" w14:textId="77777777" w:rsidTr="5418DF3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1C263B8" w14:textId="108DDAF1" w:rsidR="00257F4D" w:rsidRDefault="00ED6A31" w:rsidP="00043DA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A8BF971" wp14:editId="2D15169F">
                  <wp:extent cx="3175200" cy="2300400"/>
                  <wp:effectExtent l="0" t="0" r="635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3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636C146" w14:textId="6D944CE7" w:rsidR="00824C5B" w:rsidRDefault="73FCAAA9" w:rsidP="00824C5B">
            <w:pPr>
              <w:autoSpaceDE w:val="0"/>
              <w:autoSpaceDN w:val="0"/>
              <w:adjustRightInd w:val="0"/>
              <w:spacing w:line="240" w:lineRule="auto"/>
            </w:pPr>
            <w:r w:rsidRPr="5418DF3C">
              <w:rPr>
                <w:b/>
                <w:bCs/>
              </w:rPr>
              <w:t>Realni prihodek tržnih storitev se je v prvem četrtletju letos povečal.</w:t>
            </w:r>
            <w:r>
              <w:t xml:space="preserve"> Po zmanjševanju v drugi polovici lanskega leta se je skupni prihodek tržnih storitev glede na lansko zadnje četrtletje tekoče povečal za 3,2 %. Rast se je pospešila v strokovno-tehničnih dejavnostih</w:t>
            </w:r>
            <w:r w:rsidR="0085258F">
              <w:t>,</w:t>
            </w:r>
            <w:r>
              <w:t xml:space="preserve"> ob nadaljevanju visoke rasti prodaje v arhitekturno-projektantskih storitvah, kar povezujemo z močno gradbeno aktivnostjo. </w:t>
            </w:r>
            <w:r w:rsidRPr="5418DF3C">
              <w:rPr>
                <w:rFonts w:cs="Helv"/>
                <w:color w:val="000000" w:themeColor="text1"/>
              </w:rPr>
              <w:t xml:space="preserve">V drugih poslovnih dejavnostih se je rast prihodka upočasnila </w:t>
            </w:r>
            <w:r w:rsidR="47ABA55B" w:rsidRPr="5418DF3C">
              <w:rPr>
                <w:rFonts w:cs="Helv"/>
                <w:color w:val="000000" w:themeColor="text1"/>
              </w:rPr>
              <w:t xml:space="preserve">kljub </w:t>
            </w:r>
            <w:r w:rsidRPr="5418DF3C">
              <w:rPr>
                <w:rFonts w:cs="Helv"/>
                <w:color w:val="000000" w:themeColor="text1"/>
              </w:rPr>
              <w:t>ponovni rasti v zaposlovalnih storitvah, prodaja storitev potovalnih agencij pa je prvič presegla raven pred epidemijo (</w:t>
            </w:r>
            <w:r w:rsidR="003F26D9">
              <w:rPr>
                <w:rFonts w:cs="Helv"/>
                <w:color w:val="000000" w:themeColor="text1"/>
              </w:rPr>
              <w:t xml:space="preserve">glede </w:t>
            </w:r>
            <w:r w:rsidRPr="5418DF3C">
              <w:rPr>
                <w:rFonts w:cs="Helv"/>
                <w:color w:val="000000" w:themeColor="text1"/>
              </w:rPr>
              <w:t>na prvo četrtletje 2019).</w:t>
            </w:r>
            <w:r>
              <w:t xml:space="preserve"> Podobno se je rast upočasnila tudi v gostinstvu</w:t>
            </w:r>
            <w:r w:rsidR="0085258F">
              <w:t>,</w:t>
            </w:r>
            <w:r>
              <w:t xml:space="preserve"> po visokih rasteh v preteklih četrtletjih. V informacijsko-komunikacijskih dejavnostih se je prihodek </w:t>
            </w:r>
            <w:r w:rsidR="009C1E44">
              <w:t>ponovno</w:t>
            </w:r>
            <w:r>
              <w:t xml:space="preserve"> povečal, tokrat predvsem zaradi močne rasti prihodkov računalniških storitev. Že tretje četrtletje zapored pa se je prihodek </w:t>
            </w:r>
            <w:r w:rsidRPr="5418DF3C">
              <w:rPr>
                <w:rFonts w:cs="Helv"/>
                <w:color w:val="000000" w:themeColor="text1"/>
              </w:rPr>
              <w:t>zmanjšal</w:t>
            </w:r>
            <w:r>
              <w:t xml:space="preserve"> v dejavnosti</w:t>
            </w:r>
            <w:r w:rsidRPr="5418DF3C">
              <w:rPr>
                <w:rFonts w:cs="Helv"/>
                <w:color w:val="000000" w:themeColor="text1"/>
              </w:rPr>
              <w:t xml:space="preserve"> prometa in skladiščenja, zlasti v skladiščenju. S</w:t>
            </w:r>
            <w:r>
              <w:t>kupni prihodek je bil v prvem četrtletju letos medletno realno večji za 6,7 %</w:t>
            </w:r>
            <w:r w:rsidR="519E77EC">
              <w:t>,</w:t>
            </w:r>
            <w:r w:rsidR="00CA3465">
              <w:t xml:space="preserve"> </w:t>
            </w:r>
            <w:r>
              <w:t>večji je bil tudi v večini dejavnosti tržnih storitev, razen v prometu in skladiščenju. Za ravnjo pred epidemijo (</w:t>
            </w:r>
            <w:r w:rsidR="008B43B5">
              <w:t xml:space="preserve">glede </w:t>
            </w:r>
            <w:r>
              <w:t>na prvo četrtletje 2019) pa je zaostajal le še v drugih poslovnih dejavnostih oz. v zaposlovalnih agencijah, za 29 %</w:t>
            </w:r>
            <w:r w:rsidR="351AE3ED">
              <w:t>.</w:t>
            </w:r>
          </w:p>
          <w:p w14:paraId="39784EEE" w14:textId="656EC14F" w:rsidR="00257F4D" w:rsidRDefault="00257F4D" w:rsidP="00043DA1">
            <w:pPr>
              <w:rPr>
                <w:rFonts w:eastAsia="Myriad Pro" w:cs="Myriad Pro"/>
                <w:color w:val="DBDBDB" w:themeColor="accent3" w:themeTint="66"/>
              </w:rPr>
            </w:pPr>
          </w:p>
          <w:p w14:paraId="5778C611" w14:textId="77777777" w:rsidR="00257F4D" w:rsidRPr="00DF4F0B" w:rsidRDefault="00257F4D" w:rsidP="00043DA1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6099025E" w14:textId="4294D4D2" w:rsidR="00257F4D" w:rsidRDefault="00257F4D" w:rsidP="00CA044B">
      <w:pPr>
        <w:tabs>
          <w:tab w:val="left" w:pos="580"/>
        </w:tabs>
      </w:pPr>
    </w:p>
    <w:p w14:paraId="62B55FDE" w14:textId="632BB0D9" w:rsidR="00257F4D" w:rsidRDefault="00257F4D" w:rsidP="00CA044B">
      <w:pPr>
        <w:tabs>
          <w:tab w:val="left" w:pos="580"/>
        </w:tabs>
      </w:pPr>
    </w:p>
    <w:p w14:paraId="1E2C4F93" w14:textId="24F56C9B" w:rsidR="00257F4D" w:rsidRDefault="00257F4D" w:rsidP="00CA044B">
      <w:pPr>
        <w:tabs>
          <w:tab w:val="left" w:pos="580"/>
        </w:tabs>
      </w:pPr>
    </w:p>
    <w:p w14:paraId="7654449B" w14:textId="19D8E765" w:rsidR="00257F4D" w:rsidRDefault="00257F4D" w:rsidP="00CA044B">
      <w:pPr>
        <w:tabs>
          <w:tab w:val="left" w:pos="580"/>
        </w:tabs>
      </w:pPr>
    </w:p>
    <w:p w14:paraId="0065643C" w14:textId="4CC2F5D6" w:rsidR="00B964FC" w:rsidRDefault="00B964FC" w:rsidP="00CA044B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257F4D" w:rsidRPr="007A0B59" w14:paraId="3039FA70" w14:textId="77777777" w:rsidTr="35B7C28C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B8403D2" w14:textId="0490D054" w:rsidR="00257F4D" w:rsidRPr="007A0B59" w:rsidRDefault="00257F4D" w:rsidP="00043DA1">
            <w:pPr>
              <w:pStyle w:val="Naslov31"/>
              <w:jc w:val="left"/>
            </w:pPr>
            <w:r>
              <w:lastRenderedPageBreak/>
              <w:t>Aktivno in neaktivno prebivalstvo, 1. četrtletje 2023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429383F4" w14:textId="77777777" w:rsidR="00257F4D" w:rsidRPr="007A0B59" w:rsidRDefault="00257F4D" w:rsidP="00043DA1">
            <w:pPr>
              <w:pStyle w:val="Naslov31"/>
            </w:pPr>
          </w:p>
        </w:tc>
      </w:tr>
      <w:tr w:rsidR="00257F4D" w:rsidRPr="00DF4F0B" w14:paraId="5C18EC6E" w14:textId="77777777" w:rsidTr="35B7C28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B496983" w14:textId="0116C81D" w:rsidR="00257F4D" w:rsidRDefault="00E74336" w:rsidP="00043DA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6AB71BF" wp14:editId="6207C205">
                  <wp:extent cx="3157200" cy="2487600"/>
                  <wp:effectExtent l="0" t="0" r="571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2FA8470" w14:textId="4A46F4AF" w:rsidR="00587E30" w:rsidRPr="008204A9" w:rsidRDefault="0071A227" w:rsidP="00587E30">
            <w:pPr>
              <w:rPr>
                <w:rFonts w:eastAsia="Myriad Pro" w:cs="Myriad Pro"/>
                <w:b/>
                <w:bCs/>
              </w:rPr>
            </w:pPr>
            <w:r w:rsidRPr="35B7C28C">
              <w:rPr>
                <w:rFonts w:eastAsia="Myriad Pro" w:cs="Myriad Pro"/>
                <w:b/>
                <w:bCs/>
              </w:rPr>
              <w:t>Po anketnih podatkih je bila brezposelnost v prvem letošnjem četrtletju medletno nižja, nekoliko pa se je z</w:t>
            </w:r>
            <w:r w:rsidR="009D60C1">
              <w:rPr>
                <w:rFonts w:eastAsia="Myriad Pro" w:cs="Myriad Pro"/>
                <w:b/>
                <w:bCs/>
              </w:rPr>
              <w:t>manjšalo</w:t>
            </w:r>
            <w:r w:rsidRPr="35B7C28C">
              <w:rPr>
                <w:rFonts w:eastAsia="Myriad Pro" w:cs="Myriad Pro"/>
                <w:b/>
                <w:bCs/>
              </w:rPr>
              <w:t xml:space="preserve"> tudi število delovno</w:t>
            </w:r>
            <w:r w:rsidR="46FB548E" w:rsidRPr="35B7C28C">
              <w:rPr>
                <w:rFonts w:eastAsia="Myriad Pro" w:cs="Myriad Pro"/>
                <w:b/>
                <w:bCs/>
              </w:rPr>
              <w:t xml:space="preserve"> </w:t>
            </w:r>
            <w:r w:rsidRPr="35B7C28C">
              <w:rPr>
                <w:rFonts w:eastAsia="Myriad Pro" w:cs="Myriad Pro"/>
                <w:b/>
                <w:bCs/>
              </w:rPr>
              <w:t>aktivnih.</w:t>
            </w:r>
            <w:r w:rsidR="46FB548E" w:rsidRPr="35B7C28C">
              <w:rPr>
                <w:rFonts w:eastAsia="Myriad Pro" w:cs="Myriad Pro"/>
                <w:b/>
                <w:bCs/>
              </w:rPr>
              <w:t xml:space="preserve"> </w:t>
            </w:r>
            <w:r w:rsidRPr="35B7C28C">
              <w:rPr>
                <w:rFonts w:eastAsia="Myriad Pro" w:cs="Myriad Pro"/>
              </w:rPr>
              <w:t>Po originalnih podatkih je bilo</w:t>
            </w:r>
            <w:r w:rsidR="46FB548E" w:rsidRPr="35B7C28C">
              <w:rPr>
                <w:rFonts w:eastAsia="Myriad Pro" w:cs="Myriad Pro"/>
              </w:rPr>
              <w:t xml:space="preserve"> </w:t>
            </w:r>
            <w:r w:rsidRPr="35B7C28C">
              <w:rPr>
                <w:rFonts w:eastAsia="Myriad Pro" w:cs="Myriad Pro"/>
              </w:rPr>
              <w:t>brezposelnih 38 tisoč oseb, kar je 13,6 % manj kot</w:t>
            </w:r>
            <w:r w:rsidR="3408398F" w:rsidRPr="35B7C28C">
              <w:rPr>
                <w:rFonts w:eastAsia="Myriad Pro" w:cs="Myriad Pro"/>
              </w:rPr>
              <w:t xml:space="preserve"> v enakem obdobju</w:t>
            </w:r>
            <w:r w:rsidR="0082026E">
              <w:rPr>
                <w:rFonts w:eastAsia="Myriad Pro" w:cs="Myriad Pro"/>
              </w:rPr>
              <w:t xml:space="preserve"> </w:t>
            </w:r>
            <w:r w:rsidR="3408398F" w:rsidRPr="35B7C28C">
              <w:rPr>
                <w:rFonts w:eastAsia="Myriad Pro" w:cs="Myriad Pro"/>
              </w:rPr>
              <w:t>lani.</w:t>
            </w:r>
            <w:r w:rsidR="00CA3465" w:rsidRPr="35B7C28C">
              <w:rPr>
                <w:rFonts w:eastAsia="Myriad Pro" w:cs="Myriad Pro"/>
              </w:rPr>
              <w:t xml:space="preserve"> </w:t>
            </w:r>
            <w:r w:rsidRPr="35B7C28C">
              <w:rPr>
                <w:rFonts w:eastAsia="Myriad Pro" w:cs="Myriad Pro"/>
              </w:rPr>
              <w:t>Anketna stopnja brezposelnosti (3,8 %) je bila medletno nižja za 0,5</w:t>
            </w:r>
            <w:r w:rsidR="6002CA6A" w:rsidRPr="35B7C28C">
              <w:rPr>
                <w:rFonts w:eastAsia="Myriad Pro" w:cs="Myriad Pro"/>
              </w:rPr>
              <w:t> </w:t>
            </w:r>
            <w:r w:rsidRPr="35B7C28C">
              <w:rPr>
                <w:rFonts w:eastAsia="Myriad Pro" w:cs="Myriad Pro"/>
              </w:rPr>
              <w:t>o.</w:t>
            </w:r>
            <w:r w:rsidR="6002CA6A" w:rsidRPr="35B7C28C">
              <w:rPr>
                <w:rFonts w:eastAsia="Myriad Pro" w:cs="Myriad Pro"/>
              </w:rPr>
              <w:t> </w:t>
            </w:r>
            <w:r w:rsidRPr="35B7C28C">
              <w:rPr>
                <w:rFonts w:eastAsia="Myriad Pro" w:cs="Myriad Pro"/>
              </w:rPr>
              <w:t xml:space="preserve">t. </w:t>
            </w:r>
            <w:r w:rsidR="2DC70D9C" w:rsidRPr="35B7C28C">
              <w:rPr>
                <w:rFonts w:eastAsia="Myriad Pro" w:cs="Myriad Pro"/>
              </w:rPr>
              <w:t>Umirjanje gospodarske aktiv</w:t>
            </w:r>
            <w:r w:rsidR="00E322F1">
              <w:rPr>
                <w:rFonts w:eastAsia="Myriad Pro" w:cs="Myriad Pro"/>
              </w:rPr>
              <w:t>nosti</w:t>
            </w:r>
            <w:r w:rsidR="2DC70D9C" w:rsidRPr="35B7C28C">
              <w:rPr>
                <w:rFonts w:eastAsia="Myriad Pro" w:cs="Myriad Pro"/>
              </w:rPr>
              <w:t xml:space="preserve"> je vplivalo tudi na </w:t>
            </w:r>
            <w:r w:rsidRPr="35B7C28C">
              <w:rPr>
                <w:rFonts w:eastAsia="Myriad Pro" w:cs="Myriad Pro"/>
              </w:rPr>
              <w:t>rah</w:t>
            </w:r>
            <w:r w:rsidR="00E322F1">
              <w:rPr>
                <w:rFonts w:eastAsia="Myriad Pro" w:cs="Myriad Pro"/>
              </w:rPr>
              <w:t>lo</w:t>
            </w:r>
            <w:r w:rsidRPr="35B7C28C">
              <w:rPr>
                <w:rFonts w:eastAsia="Myriad Pro" w:cs="Myriad Pro"/>
              </w:rPr>
              <w:t xml:space="preserve"> medletn</w:t>
            </w:r>
            <w:r w:rsidR="2F02D24A" w:rsidRPr="35B7C28C">
              <w:rPr>
                <w:rFonts w:eastAsia="Myriad Pro" w:cs="Myriad Pro"/>
              </w:rPr>
              <w:t>o</w:t>
            </w:r>
            <w:r w:rsidRPr="35B7C28C">
              <w:rPr>
                <w:rFonts w:eastAsia="Myriad Pro" w:cs="Myriad Pro"/>
              </w:rPr>
              <w:t xml:space="preserve"> </w:t>
            </w:r>
            <w:r w:rsidR="01F3D1C3" w:rsidRPr="35B7C28C">
              <w:rPr>
                <w:rFonts w:eastAsia="Myriad Pro" w:cs="Myriad Pro"/>
              </w:rPr>
              <w:t xml:space="preserve">zmanjšanje </w:t>
            </w:r>
            <w:r w:rsidRPr="35B7C28C">
              <w:rPr>
                <w:rFonts w:eastAsia="Myriad Pro" w:cs="Myriad Pro"/>
              </w:rPr>
              <w:t>števila delovno aktivnih</w:t>
            </w:r>
            <w:r w:rsidR="00A860BB">
              <w:rPr>
                <w:rFonts w:eastAsia="Myriad Pro" w:cs="Myriad Pro"/>
              </w:rPr>
              <w:t>, in sicer</w:t>
            </w:r>
            <w:r w:rsidRPr="35B7C28C">
              <w:rPr>
                <w:rFonts w:eastAsia="Myriad Pro" w:cs="Myriad Pro"/>
              </w:rPr>
              <w:t xml:space="preserve"> </w:t>
            </w:r>
            <w:r w:rsidR="728155B1" w:rsidRPr="35B7C28C">
              <w:rPr>
                <w:rFonts w:eastAsia="Myriad Pro" w:cs="Myriad Pro"/>
              </w:rPr>
              <w:t xml:space="preserve">po anketi </w:t>
            </w:r>
            <w:r w:rsidRPr="35B7C28C">
              <w:rPr>
                <w:rFonts w:eastAsia="Myriad Pro" w:cs="Myriad Pro"/>
              </w:rPr>
              <w:t>v prvem četrtletju</w:t>
            </w:r>
            <w:r w:rsidR="30B1BF2E" w:rsidRPr="35B7C28C">
              <w:rPr>
                <w:rFonts w:eastAsia="Myriad Pro" w:cs="Myriad Pro"/>
              </w:rPr>
              <w:t xml:space="preserve">, ko je bil medletno nižji predvsem obseg študentskega dela. </w:t>
            </w:r>
          </w:p>
          <w:p w14:paraId="5ED2E7F1" w14:textId="77777777" w:rsidR="00257F4D" w:rsidRPr="00DF4F0B" w:rsidRDefault="00257F4D" w:rsidP="00043DA1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44EF2162" w14:textId="0840D656" w:rsidR="5418DF3C" w:rsidRDefault="5418DF3C"/>
    <w:p w14:paraId="1EE389CD" w14:textId="7CA3E13A" w:rsidR="00723D16" w:rsidRDefault="00723D16">
      <w:pPr>
        <w:spacing w:after="160" w:line="259" w:lineRule="auto"/>
        <w:jc w:val="left"/>
      </w:pPr>
      <w:r>
        <w:br w:type="page"/>
      </w:r>
    </w:p>
    <w:p w14:paraId="22475C0D" w14:textId="36045D7D" w:rsidR="00FE7254" w:rsidRPr="00FE7254" w:rsidRDefault="00FE7254" w:rsidP="001C5031">
      <w:pPr>
        <w:spacing w:after="160" w:line="259" w:lineRule="auto"/>
        <w:jc w:val="left"/>
        <w:sectPr w:rsidR="00FE7254" w:rsidRPr="00FE7254" w:rsidSect="00363E63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1474CA5A" w:rsidR="002E69B6" w:rsidRPr="00887D7E" w:rsidRDefault="006B77AB" w:rsidP="00C26C8D">
      <w:pPr>
        <w:tabs>
          <w:tab w:val="left" w:pos="580"/>
        </w:tabs>
      </w:pPr>
      <w:r w:rsidRPr="006B77AB">
        <w:rPr>
          <w:noProof/>
        </w:rPr>
        <w:lastRenderedPageBreak/>
        <w:drawing>
          <wp:inline distT="0" distB="0" distL="0" distR="0" wp14:anchorId="28E042E4" wp14:editId="3BEE4E0E">
            <wp:extent cx="5901175" cy="8989800"/>
            <wp:effectExtent l="0" t="0" r="444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47" cy="900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4E1F7D65" w16cex:dateUtc="2023-06-02T12:34:00Z"/>
  <w16cex:commentExtensible w16cex:durableId="79E5777E" w16cex:dateUtc="2023-06-02T12:38:00Z"/>
  <w16cex:commentExtensible w16cex:durableId="0CB38B09" w16cex:dateUtc="2023-06-02T11:40:00Z"/>
  <w16cex:commentExtensible w16cex:durableId="6E824ED6" w16cex:dateUtc="2023-06-02T11:54:00Z"/>
  <w16cex:commentExtensible w16cex:durableId="504CCF86" w16cex:dateUtc="2023-06-02T11:59:00Z"/>
  <w16cex:commentExtensible w16cex:durableId="0F53D3BA" w16cex:dateUtc="2023-06-02T12:01:00Z"/>
  <w16cex:commentExtensible w16cex:durableId="14B81582" w16cex:dateUtc="2023-06-02T12:15:00Z"/>
  <w16cex:commentExtensible w16cex:durableId="08785C7A" w16cex:dateUtc="2023-06-02T12:07:00Z"/>
  <w16cex:commentExtensible w16cex:durableId="13102F35" w16cex:dateUtc="2023-06-02T12:16:00Z"/>
  <w16cex:commentExtensible w16cex:durableId="28248CA2" w16cex:dateUtc="2023-06-02T13:43:00Z"/>
  <w16cex:commentExtensible w16cex:durableId="28245DA0" w16cex:dateUtc="2023-06-02T10:22:00Z"/>
  <w16cex:commentExtensible w16cex:durableId="5E05F366" w16cex:dateUtc="2023-06-02T11:43:00Z"/>
  <w16cex:commentExtensible w16cex:durableId="5A8F2B26" w16cex:dateUtc="2023-06-02T12:11:00Z"/>
  <w16cex:commentExtensible w16cex:durableId="28248BC1" w16cex:dateUtc="2023-06-02T13:39:00Z"/>
  <w16cex:commentExtensible w16cex:durableId="24CB2890" w16cex:dateUtc="2023-06-02T11:45:00Z"/>
  <w16cex:commentExtensible w16cex:durableId="02CEC2B2" w16cex:dateUtc="2023-06-02T11:51:00Z"/>
  <w16cex:commentExtensible w16cex:durableId="5C2F1BB4" w16cex:dateUtc="2023-06-02T12:49:00Z"/>
  <w16cex:commentExtensible w16cex:durableId="0F517CE2" w16cex:dateUtc="2023-06-02T12:32:00Z"/>
  <w16cex:commentExtensible w16cex:durableId="40E702CD" w16cex:dateUtc="2023-06-02T12:46:00Z"/>
  <w16cex:commentExtensible w16cex:durableId="7CFF2824" w16cex:dateUtc="2023-06-02T12:54:00Z"/>
  <w16cex:commentExtensible w16cex:durableId="0E31C2FB" w16cex:dateUtc="2023-06-02T13:11:00Z"/>
  <w16cex:commentExtensible w16cex:durableId="7DBAD3B7" w16cex:dateUtc="2023-06-02T13:2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936CF" w14:textId="77777777" w:rsidR="001355AA" w:rsidRDefault="001355AA" w:rsidP="0063497B">
      <w:pPr>
        <w:spacing w:line="240" w:lineRule="auto"/>
      </w:pPr>
      <w:r>
        <w:separator/>
      </w:r>
    </w:p>
  </w:endnote>
  <w:endnote w:type="continuationSeparator" w:id="0">
    <w:p w14:paraId="583ACBE4" w14:textId="77777777" w:rsidR="001355AA" w:rsidRDefault="001355AA" w:rsidP="0063497B">
      <w:pPr>
        <w:spacing w:line="240" w:lineRule="auto"/>
      </w:pPr>
      <w:r>
        <w:continuationSeparator/>
      </w:r>
    </w:p>
  </w:endnote>
  <w:endnote w:type="continuationNotice" w:id="1">
    <w:p w14:paraId="1C4AE139" w14:textId="77777777" w:rsidR="001355AA" w:rsidRDefault="001355A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34141927" w:rsidR="00043DA1" w:rsidRPr="00363E63" w:rsidRDefault="00043DA1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653308FC" w:rsidR="00043DA1" w:rsidRPr="00363E63" w:rsidRDefault="00043DA1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043DA1" w:rsidRPr="00C26C8D" w:rsidRDefault="00043DA1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043DA1" w:rsidRPr="00C26C8D" w:rsidRDefault="00043DA1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043DA1" w:rsidRPr="00363E63" w:rsidRDefault="00043DA1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B0EF6" w14:textId="77777777" w:rsidR="001355AA" w:rsidRDefault="001355AA" w:rsidP="0063497B">
      <w:pPr>
        <w:spacing w:line="240" w:lineRule="auto"/>
      </w:pPr>
      <w:r>
        <w:separator/>
      </w:r>
    </w:p>
  </w:footnote>
  <w:footnote w:type="continuationSeparator" w:id="0">
    <w:p w14:paraId="008D8BA7" w14:textId="77777777" w:rsidR="001355AA" w:rsidRDefault="001355AA" w:rsidP="0063497B">
      <w:pPr>
        <w:spacing w:line="240" w:lineRule="auto"/>
      </w:pPr>
      <w:r>
        <w:continuationSeparator/>
      </w:r>
    </w:p>
  </w:footnote>
  <w:footnote w:type="continuationNotice" w:id="1">
    <w:p w14:paraId="32FF0AD1" w14:textId="77777777" w:rsidR="001355AA" w:rsidRDefault="001355AA">
      <w:pPr>
        <w:spacing w:line="240" w:lineRule="auto"/>
      </w:pPr>
    </w:p>
  </w:footnote>
  <w:footnote w:id="2">
    <w:p w14:paraId="4EBD516F" w14:textId="77777777" w:rsidR="00C05D47" w:rsidRDefault="00C05D47" w:rsidP="00C05D47">
      <w:pPr>
        <w:pStyle w:val="FootnoteText"/>
      </w:pPr>
      <w:r>
        <w:rPr>
          <w:rStyle w:val="FootnoteReference"/>
        </w:rPr>
        <w:footnoteRef/>
      </w:r>
      <w:r>
        <w:t xml:space="preserve"> Skupni izvoz in uvoz sta </w:t>
      </w:r>
      <w:r>
        <w:rPr>
          <w:rFonts w:eastAsia="Myriad Pro" w:cs="Myriad Pro"/>
          <w:szCs w:val="16"/>
        </w:rPr>
        <w:t>p</w:t>
      </w:r>
      <w:r w:rsidRPr="66550192">
        <w:rPr>
          <w:rFonts w:eastAsia="Myriad Pro" w:cs="Myriad Pro"/>
          <w:szCs w:val="16"/>
        </w:rPr>
        <w:t>opravljen</w:t>
      </w:r>
      <w:r>
        <w:rPr>
          <w:rFonts w:eastAsia="Myriad Pro" w:cs="Myriad Pro"/>
          <w:szCs w:val="16"/>
        </w:rPr>
        <w:t>a</w:t>
      </w:r>
      <w:r w:rsidRPr="66550192">
        <w:rPr>
          <w:rFonts w:eastAsia="Myriad Pro" w:cs="Myriad Pro"/>
          <w:szCs w:val="16"/>
        </w:rPr>
        <w:t xml:space="preserve"> za oceno oplemenitenja blaga v povezavi z menjavo farmacije s Švico.</w:t>
      </w:r>
    </w:p>
  </w:footnote>
  <w:footnote w:id="3">
    <w:p w14:paraId="6A0D78E3" w14:textId="77777777" w:rsidR="00FB3A79" w:rsidRDefault="00FB3A79" w:rsidP="00FB3A7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66550192">
        <w:rPr>
          <w:rFonts w:eastAsia="Myriad Pro" w:cs="Myriad Pro"/>
          <w:szCs w:val="16"/>
        </w:rPr>
        <w:t xml:space="preserve">Podrobni zunanjetrgovinski podatki so na voljo do </w:t>
      </w:r>
      <w:r>
        <w:rPr>
          <w:rFonts w:eastAsia="Myriad Pro" w:cs="Myriad Pro"/>
          <w:szCs w:val="16"/>
        </w:rPr>
        <w:t>marca</w:t>
      </w:r>
      <w:r w:rsidRPr="66550192">
        <w:rPr>
          <w:rFonts w:eastAsia="Myriad Pro" w:cs="Myriad Pro"/>
          <w:szCs w:val="16"/>
        </w:rPr>
        <w:t xml:space="preserve"> 202</w:t>
      </w:r>
      <w:r>
        <w:rPr>
          <w:rFonts w:eastAsia="Myriad Pro" w:cs="Myriad Pro"/>
          <w:szCs w:val="16"/>
        </w:rPr>
        <w:t>3</w:t>
      </w:r>
      <w:r w:rsidRPr="66550192">
        <w:rPr>
          <w:rFonts w:eastAsia="Myriad Pro" w:cs="Myriad Pro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4678C3A3" w:rsidR="00043DA1" w:rsidRDefault="00043DA1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5. junij 2023</w:t>
    </w:r>
  </w:p>
  <w:p w14:paraId="4BCD6FCD" w14:textId="77777777" w:rsidR="00043DA1" w:rsidRDefault="00043DA1" w:rsidP="00FE7254">
    <w:pPr>
      <w:jc w:val="right"/>
    </w:pPr>
  </w:p>
  <w:p w14:paraId="2346E65D" w14:textId="77777777" w:rsidR="00043DA1" w:rsidRDefault="00043DA1" w:rsidP="00FE7254">
    <w:pPr>
      <w:jc w:val="right"/>
    </w:pPr>
  </w:p>
  <w:p w14:paraId="72003DEC" w14:textId="77777777" w:rsidR="00043DA1" w:rsidRDefault="00043DA1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043DA1" w:rsidRPr="00C26C8D" w:rsidRDefault="00043DA1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5E4B"/>
    <w:rsid w:val="000075AF"/>
    <w:rsid w:val="00011C08"/>
    <w:rsid w:val="000123FA"/>
    <w:rsid w:val="00014A64"/>
    <w:rsid w:val="00015F71"/>
    <w:rsid w:val="00016923"/>
    <w:rsid w:val="000238C0"/>
    <w:rsid w:val="0002391A"/>
    <w:rsid w:val="000242B6"/>
    <w:rsid w:val="00024C2B"/>
    <w:rsid w:val="00024EF0"/>
    <w:rsid w:val="000257A3"/>
    <w:rsid w:val="00026AAA"/>
    <w:rsid w:val="000328C3"/>
    <w:rsid w:val="0003301E"/>
    <w:rsid w:val="000407E8"/>
    <w:rsid w:val="00041021"/>
    <w:rsid w:val="0004116E"/>
    <w:rsid w:val="00041EFE"/>
    <w:rsid w:val="00043B69"/>
    <w:rsid w:val="00043C29"/>
    <w:rsid w:val="00043DA1"/>
    <w:rsid w:val="0004410D"/>
    <w:rsid w:val="0004498A"/>
    <w:rsid w:val="00052A59"/>
    <w:rsid w:val="00052B28"/>
    <w:rsid w:val="0005322C"/>
    <w:rsid w:val="00053417"/>
    <w:rsid w:val="00054458"/>
    <w:rsid w:val="00054E25"/>
    <w:rsid w:val="00055385"/>
    <w:rsid w:val="00055BD4"/>
    <w:rsid w:val="00061F03"/>
    <w:rsid w:val="00062E0D"/>
    <w:rsid w:val="00064E87"/>
    <w:rsid w:val="0006523A"/>
    <w:rsid w:val="00065B72"/>
    <w:rsid w:val="00066060"/>
    <w:rsid w:val="00070313"/>
    <w:rsid w:val="000703C7"/>
    <w:rsid w:val="00070B6E"/>
    <w:rsid w:val="000725CF"/>
    <w:rsid w:val="00073C2B"/>
    <w:rsid w:val="000759D7"/>
    <w:rsid w:val="0007794F"/>
    <w:rsid w:val="00077F13"/>
    <w:rsid w:val="000802F5"/>
    <w:rsid w:val="00083B7F"/>
    <w:rsid w:val="00084895"/>
    <w:rsid w:val="00087E6A"/>
    <w:rsid w:val="000907F6"/>
    <w:rsid w:val="00092592"/>
    <w:rsid w:val="000943AF"/>
    <w:rsid w:val="00095F2A"/>
    <w:rsid w:val="00096101"/>
    <w:rsid w:val="000973AE"/>
    <w:rsid w:val="00097DD5"/>
    <w:rsid w:val="000A015C"/>
    <w:rsid w:val="000A0243"/>
    <w:rsid w:val="000A19DE"/>
    <w:rsid w:val="000A5A42"/>
    <w:rsid w:val="000A7BDC"/>
    <w:rsid w:val="000B16C0"/>
    <w:rsid w:val="000B2332"/>
    <w:rsid w:val="000B2627"/>
    <w:rsid w:val="000B5B96"/>
    <w:rsid w:val="000C23B1"/>
    <w:rsid w:val="000C450B"/>
    <w:rsid w:val="000C5DFC"/>
    <w:rsid w:val="000C6EAA"/>
    <w:rsid w:val="000D1D46"/>
    <w:rsid w:val="000D3CA9"/>
    <w:rsid w:val="000D3F8B"/>
    <w:rsid w:val="000D4661"/>
    <w:rsid w:val="000D4F5F"/>
    <w:rsid w:val="000D7845"/>
    <w:rsid w:val="000E0B03"/>
    <w:rsid w:val="000E73CF"/>
    <w:rsid w:val="000F5315"/>
    <w:rsid w:val="000F561E"/>
    <w:rsid w:val="000F7626"/>
    <w:rsid w:val="00101E8B"/>
    <w:rsid w:val="001043AF"/>
    <w:rsid w:val="00105CC2"/>
    <w:rsid w:val="00106EDE"/>
    <w:rsid w:val="00110483"/>
    <w:rsid w:val="00110B3C"/>
    <w:rsid w:val="00111DFE"/>
    <w:rsid w:val="00112B3E"/>
    <w:rsid w:val="00115501"/>
    <w:rsid w:val="00115E8D"/>
    <w:rsid w:val="00116668"/>
    <w:rsid w:val="00117D58"/>
    <w:rsid w:val="00120162"/>
    <w:rsid w:val="00120431"/>
    <w:rsid w:val="00123A5A"/>
    <w:rsid w:val="00123D52"/>
    <w:rsid w:val="001242FF"/>
    <w:rsid w:val="001255CD"/>
    <w:rsid w:val="0012725B"/>
    <w:rsid w:val="00127822"/>
    <w:rsid w:val="00131764"/>
    <w:rsid w:val="00133E20"/>
    <w:rsid w:val="001355AA"/>
    <w:rsid w:val="00136E24"/>
    <w:rsid w:val="0014161A"/>
    <w:rsid w:val="00144676"/>
    <w:rsid w:val="00150890"/>
    <w:rsid w:val="00150D0F"/>
    <w:rsid w:val="00160C98"/>
    <w:rsid w:val="0016111E"/>
    <w:rsid w:val="00161807"/>
    <w:rsid w:val="00162E99"/>
    <w:rsid w:val="001639D0"/>
    <w:rsid w:val="00165B9E"/>
    <w:rsid w:val="00167096"/>
    <w:rsid w:val="00171691"/>
    <w:rsid w:val="00175B27"/>
    <w:rsid w:val="00175D0E"/>
    <w:rsid w:val="0017633B"/>
    <w:rsid w:val="00176407"/>
    <w:rsid w:val="0017660B"/>
    <w:rsid w:val="00181CF5"/>
    <w:rsid w:val="00182319"/>
    <w:rsid w:val="001847BE"/>
    <w:rsid w:val="00184E9C"/>
    <w:rsid w:val="001871C4"/>
    <w:rsid w:val="00187DC1"/>
    <w:rsid w:val="00190B5F"/>
    <w:rsid w:val="0019138D"/>
    <w:rsid w:val="00192B58"/>
    <w:rsid w:val="0019311A"/>
    <w:rsid w:val="00196BDC"/>
    <w:rsid w:val="001A0B7D"/>
    <w:rsid w:val="001A0C6A"/>
    <w:rsid w:val="001A0C98"/>
    <w:rsid w:val="001A3E47"/>
    <w:rsid w:val="001B475E"/>
    <w:rsid w:val="001B52A6"/>
    <w:rsid w:val="001B6AE7"/>
    <w:rsid w:val="001B7402"/>
    <w:rsid w:val="001C03A0"/>
    <w:rsid w:val="001C0998"/>
    <w:rsid w:val="001C2D69"/>
    <w:rsid w:val="001C3E55"/>
    <w:rsid w:val="001C5031"/>
    <w:rsid w:val="001C526C"/>
    <w:rsid w:val="001D1DF5"/>
    <w:rsid w:val="001D2917"/>
    <w:rsid w:val="001D3E77"/>
    <w:rsid w:val="001D6793"/>
    <w:rsid w:val="001D76BE"/>
    <w:rsid w:val="001D783A"/>
    <w:rsid w:val="001E2BB5"/>
    <w:rsid w:val="001E3554"/>
    <w:rsid w:val="001E3587"/>
    <w:rsid w:val="001E3956"/>
    <w:rsid w:val="001E64A5"/>
    <w:rsid w:val="001E66B1"/>
    <w:rsid w:val="001E7BB4"/>
    <w:rsid w:val="001E7E69"/>
    <w:rsid w:val="001F0ED2"/>
    <w:rsid w:val="001F4E8F"/>
    <w:rsid w:val="001F51CD"/>
    <w:rsid w:val="001F5764"/>
    <w:rsid w:val="001F6F70"/>
    <w:rsid w:val="001F793F"/>
    <w:rsid w:val="002040EA"/>
    <w:rsid w:val="002056AE"/>
    <w:rsid w:val="0020683D"/>
    <w:rsid w:val="002069B9"/>
    <w:rsid w:val="002111CF"/>
    <w:rsid w:val="00213015"/>
    <w:rsid w:val="00213030"/>
    <w:rsid w:val="00213EE1"/>
    <w:rsid w:val="00214D6F"/>
    <w:rsid w:val="00214DF6"/>
    <w:rsid w:val="00215DA0"/>
    <w:rsid w:val="00216369"/>
    <w:rsid w:val="00216757"/>
    <w:rsid w:val="00221921"/>
    <w:rsid w:val="0022245A"/>
    <w:rsid w:val="002229E0"/>
    <w:rsid w:val="002229E7"/>
    <w:rsid w:val="00222F75"/>
    <w:rsid w:val="0022644C"/>
    <w:rsid w:val="00226C04"/>
    <w:rsid w:val="00231A77"/>
    <w:rsid w:val="00231C68"/>
    <w:rsid w:val="002355A3"/>
    <w:rsid w:val="002362D3"/>
    <w:rsid w:val="00236656"/>
    <w:rsid w:val="002374F8"/>
    <w:rsid w:val="0024119A"/>
    <w:rsid w:val="002412DD"/>
    <w:rsid w:val="00242C71"/>
    <w:rsid w:val="0024323E"/>
    <w:rsid w:val="00243593"/>
    <w:rsid w:val="0024378B"/>
    <w:rsid w:val="002461D2"/>
    <w:rsid w:val="00246CF1"/>
    <w:rsid w:val="002478AC"/>
    <w:rsid w:val="002511CF"/>
    <w:rsid w:val="00251A27"/>
    <w:rsid w:val="00252E25"/>
    <w:rsid w:val="002537EF"/>
    <w:rsid w:val="00253AF0"/>
    <w:rsid w:val="00253F47"/>
    <w:rsid w:val="002551D9"/>
    <w:rsid w:val="00255F95"/>
    <w:rsid w:val="00257F4D"/>
    <w:rsid w:val="002608C9"/>
    <w:rsid w:val="00261BB1"/>
    <w:rsid w:val="00261DB4"/>
    <w:rsid w:val="0026341B"/>
    <w:rsid w:val="0026509A"/>
    <w:rsid w:val="00271747"/>
    <w:rsid w:val="0027260C"/>
    <w:rsid w:val="0027286B"/>
    <w:rsid w:val="00274D3F"/>
    <w:rsid w:val="00275472"/>
    <w:rsid w:val="00277382"/>
    <w:rsid w:val="00277BC0"/>
    <w:rsid w:val="00280E80"/>
    <w:rsid w:val="002834FA"/>
    <w:rsid w:val="00284678"/>
    <w:rsid w:val="0028665C"/>
    <w:rsid w:val="00287A37"/>
    <w:rsid w:val="00290CA7"/>
    <w:rsid w:val="00291679"/>
    <w:rsid w:val="00291FCA"/>
    <w:rsid w:val="0029405F"/>
    <w:rsid w:val="00296BEC"/>
    <w:rsid w:val="002A139A"/>
    <w:rsid w:val="002A5D20"/>
    <w:rsid w:val="002A62E5"/>
    <w:rsid w:val="002A63A4"/>
    <w:rsid w:val="002A77D1"/>
    <w:rsid w:val="002B025E"/>
    <w:rsid w:val="002B058F"/>
    <w:rsid w:val="002B113D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5204"/>
    <w:rsid w:val="002C5AFE"/>
    <w:rsid w:val="002C75CC"/>
    <w:rsid w:val="002D0963"/>
    <w:rsid w:val="002D46EF"/>
    <w:rsid w:val="002D4B5C"/>
    <w:rsid w:val="002D62C5"/>
    <w:rsid w:val="002D753B"/>
    <w:rsid w:val="002D77C5"/>
    <w:rsid w:val="002E20DD"/>
    <w:rsid w:val="002E3783"/>
    <w:rsid w:val="002E64A4"/>
    <w:rsid w:val="002E69B6"/>
    <w:rsid w:val="002E6F0D"/>
    <w:rsid w:val="002E6FAD"/>
    <w:rsid w:val="002F00BB"/>
    <w:rsid w:val="002F0448"/>
    <w:rsid w:val="002F0CE8"/>
    <w:rsid w:val="002F2DAF"/>
    <w:rsid w:val="002F45CB"/>
    <w:rsid w:val="00301B51"/>
    <w:rsid w:val="0030488A"/>
    <w:rsid w:val="0030488D"/>
    <w:rsid w:val="00305883"/>
    <w:rsid w:val="003065E9"/>
    <w:rsid w:val="00306767"/>
    <w:rsid w:val="003115EA"/>
    <w:rsid w:val="00312D09"/>
    <w:rsid w:val="003139A6"/>
    <w:rsid w:val="003159CC"/>
    <w:rsid w:val="0031763A"/>
    <w:rsid w:val="00320713"/>
    <w:rsid w:val="00321860"/>
    <w:rsid w:val="0032373C"/>
    <w:rsid w:val="00325655"/>
    <w:rsid w:val="0032707E"/>
    <w:rsid w:val="0033042F"/>
    <w:rsid w:val="003305D2"/>
    <w:rsid w:val="00330DEB"/>
    <w:rsid w:val="00331DD6"/>
    <w:rsid w:val="00333B2F"/>
    <w:rsid w:val="00337AFD"/>
    <w:rsid w:val="0034156F"/>
    <w:rsid w:val="00342B3F"/>
    <w:rsid w:val="00342F7A"/>
    <w:rsid w:val="0034385F"/>
    <w:rsid w:val="00343B02"/>
    <w:rsid w:val="00343B41"/>
    <w:rsid w:val="003443B1"/>
    <w:rsid w:val="00345706"/>
    <w:rsid w:val="00346E79"/>
    <w:rsid w:val="00347D81"/>
    <w:rsid w:val="00350A64"/>
    <w:rsid w:val="00352435"/>
    <w:rsid w:val="003524EB"/>
    <w:rsid w:val="0035658B"/>
    <w:rsid w:val="00356832"/>
    <w:rsid w:val="0035737D"/>
    <w:rsid w:val="0036011B"/>
    <w:rsid w:val="0036047E"/>
    <w:rsid w:val="00363323"/>
    <w:rsid w:val="00363E63"/>
    <w:rsid w:val="003640E5"/>
    <w:rsid w:val="00364476"/>
    <w:rsid w:val="00364A8F"/>
    <w:rsid w:val="0036516C"/>
    <w:rsid w:val="00365D68"/>
    <w:rsid w:val="00366D68"/>
    <w:rsid w:val="00367B37"/>
    <w:rsid w:val="00371828"/>
    <w:rsid w:val="00371C85"/>
    <w:rsid w:val="00373F9D"/>
    <w:rsid w:val="00374467"/>
    <w:rsid w:val="00374B90"/>
    <w:rsid w:val="0037511B"/>
    <w:rsid w:val="00375A11"/>
    <w:rsid w:val="00376254"/>
    <w:rsid w:val="0037709E"/>
    <w:rsid w:val="00380056"/>
    <w:rsid w:val="00381F22"/>
    <w:rsid w:val="003831A6"/>
    <w:rsid w:val="0038500A"/>
    <w:rsid w:val="00385765"/>
    <w:rsid w:val="00386C31"/>
    <w:rsid w:val="00390947"/>
    <w:rsid w:val="00394109"/>
    <w:rsid w:val="00394FBC"/>
    <w:rsid w:val="003963FA"/>
    <w:rsid w:val="00396859"/>
    <w:rsid w:val="003974F8"/>
    <w:rsid w:val="003A1B12"/>
    <w:rsid w:val="003A23E4"/>
    <w:rsid w:val="003A26B5"/>
    <w:rsid w:val="003A49D8"/>
    <w:rsid w:val="003B14A1"/>
    <w:rsid w:val="003B1B85"/>
    <w:rsid w:val="003B2E1F"/>
    <w:rsid w:val="003B55C2"/>
    <w:rsid w:val="003B5BEA"/>
    <w:rsid w:val="003B692B"/>
    <w:rsid w:val="003B76CF"/>
    <w:rsid w:val="003B7B25"/>
    <w:rsid w:val="003C0556"/>
    <w:rsid w:val="003C1005"/>
    <w:rsid w:val="003C2454"/>
    <w:rsid w:val="003C3C52"/>
    <w:rsid w:val="003C4422"/>
    <w:rsid w:val="003C44D9"/>
    <w:rsid w:val="003C5FE1"/>
    <w:rsid w:val="003C614E"/>
    <w:rsid w:val="003C689C"/>
    <w:rsid w:val="003C6951"/>
    <w:rsid w:val="003C7F54"/>
    <w:rsid w:val="003D0FA7"/>
    <w:rsid w:val="003D1203"/>
    <w:rsid w:val="003D2A30"/>
    <w:rsid w:val="003D58DF"/>
    <w:rsid w:val="003D6046"/>
    <w:rsid w:val="003E0230"/>
    <w:rsid w:val="003E49A6"/>
    <w:rsid w:val="003E5239"/>
    <w:rsid w:val="003E5ADA"/>
    <w:rsid w:val="003E5C15"/>
    <w:rsid w:val="003E64D6"/>
    <w:rsid w:val="003F26D9"/>
    <w:rsid w:val="003F2DBA"/>
    <w:rsid w:val="003F30E4"/>
    <w:rsid w:val="003F4C1B"/>
    <w:rsid w:val="003F5F51"/>
    <w:rsid w:val="003F7CC6"/>
    <w:rsid w:val="004041D4"/>
    <w:rsid w:val="0040719E"/>
    <w:rsid w:val="004079CD"/>
    <w:rsid w:val="004112CD"/>
    <w:rsid w:val="004123A3"/>
    <w:rsid w:val="00413087"/>
    <w:rsid w:val="00415098"/>
    <w:rsid w:val="004204B9"/>
    <w:rsid w:val="004235EE"/>
    <w:rsid w:val="004255B4"/>
    <w:rsid w:val="00425A43"/>
    <w:rsid w:val="004271E0"/>
    <w:rsid w:val="00431E69"/>
    <w:rsid w:val="00431EDD"/>
    <w:rsid w:val="00433270"/>
    <w:rsid w:val="00433A4D"/>
    <w:rsid w:val="004368FB"/>
    <w:rsid w:val="00436BA4"/>
    <w:rsid w:val="004419D5"/>
    <w:rsid w:val="004447BF"/>
    <w:rsid w:val="00445483"/>
    <w:rsid w:val="00445954"/>
    <w:rsid w:val="00446303"/>
    <w:rsid w:val="0044650F"/>
    <w:rsid w:val="00451B53"/>
    <w:rsid w:val="00452589"/>
    <w:rsid w:val="00452804"/>
    <w:rsid w:val="004533D3"/>
    <w:rsid w:val="0045444B"/>
    <w:rsid w:val="00454E68"/>
    <w:rsid w:val="00455141"/>
    <w:rsid w:val="00461AEB"/>
    <w:rsid w:val="00461BCB"/>
    <w:rsid w:val="00462BA6"/>
    <w:rsid w:val="004636A5"/>
    <w:rsid w:val="00464D01"/>
    <w:rsid w:val="00465755"/>
    <w:rsid w:val="00466684"/>
    <w:rsid w:val="00467144"/>
    <w:rsid w:val="0046726B"/>
    <w:rsid w:val="00467D2C"/>
    <w:rsid w:val="004712B8"/>
    <w:rsid w:val="004729A1"/>
    <w:rsid w:val="00472EF9"/>
    <w:rsid w:val="0047514E"/>
    <w:rsid w:val="00475FC3"/>
    <w:rsid w:val="00477274"/>
    <w:rsid w:val="0048065F"/>
    <w:rsid w:val="0048123F"/>
    <w:rsid w:val="00481B68"/>
    <w:rsid w:val="00485BB1"/>
    <w:rsid w:val="00486258"/>
    <w:rsid w:val="00493431"/>
    <w:rsid w:val="00496E7F"/>
    <w:rsid w:val="004970E5"/>
    <w:rsid w:val="004979B8"/>
    <w:rsid w:val="00497D53"/>
    <w:rsid w:val="004A02A4"/>
    <w:rsid w:val="004A1379"/>
    <w:rsid w:val="004A37A6"/>
    <w:rsid w:val="004A44FE"/>
    <w:rsid w:val="004A574A"/>
    <w:rsid w:val="004A6A8D"/>
    <w:rsid w:val="004B013F"/>
    <w:rsid w:val="004B1640"/>
    <w:rsid w:val="004B235F"/>
    <w:rsid w:val="004B2A84"/>
    <w:rsid w:val="004B415A"/>
    <w:rsid w:val="004B49B6"/>
    <w:rsid w:val="004B596F"/>
    <w:rsid w:val="004C0A16"/>
    <w:rsid w:val="004C1790"/>
    <w:rsid w:val="004C278D"/>
    <w:rsid w:val="004C2835"/>
    <w:rsid w:val="004C30D1"/>
    <w:rsid w:val="004C783F"/>
    <w:rsid w:val="004D0C06"/>
    <w:rsid w:val="004D1C88"/>
    <w:rsid w:val="004D2BC3"/>
    <w:rsid w:val="004D2D1C"/>
    <w:rsid w:val="004D4230"/>
    <w:rsid w:val="004D435B"/>
    <w:rsid w:val="004D63EF"/>
    <w:rsid w:val="004D645E"/>
    <w:rsid w:val="004E09B3"/>
    <w:rsid w:val="004E107A"/>
    <w:rsid w:val="004E1AF2"/>
    <w:rsid w:val="004E1F41"/>
    <w:rsid w:val="004E2181"/>
    <w:rsid w:val="004E25B2"/>
    <w:rsid w:val="004E7382"/>
    <w:rsid w:val="004F159D"/>
    <w:rsid w:val="004F2DE4"/>
    <w:rsid w:val="004F320B"/>
    <w:rsid w:val="004F3835"/>
    <w:rsid w:val="004F61F1"/>
    <w:rsid w:val="004F7176"/>
    <w:rsid w:val="004F72E3"/>
    <w:rsid w:val="00500BC4"/>
    <w:rsid w:val="0050596C"/>
    <w:rsid w:val="00506E6D"/>
    <w:rsid w:val="00514F8B"/>
    <w:rsid w:val="00520115"/>
    <w:rsid w:val="005224F3"/>
    <w:rsid w:val="0052505D"/>
    <w:rsid w:val="005321D5"/>
    <w:rsid w:val="005326CC"/>
    <w:rsid w:val="00533109"/>
    <w:rsid w:val="00533DBA"/>
    <w:rsid w:val="00534457"/>
    <w:rsid w:val="005361E9"/>
    <w:rsid w:val="00540DDE"/>
    <w:rsid w:val="0054158F"/>
    <w:rsid w:val="00541FA3"/>
    <w:rsid w:val="00544194"/>
    <w:rsid w:val="005461A5"/>
    <w:rsid w:val="005468A2"/>
    <w:rsid w:val="00546DBF"/>
    <w:rsid w:val="00547A11"/>
    <w:rsid w:val="00547F35"/>
    <w:rsid w:val="00555A80"/>
    <w:rsid w:val="00556EE1"/>
    <w:rsid w:val="00561C9A"/>
    <w:rsid w:val="00562A2C"/>
    <w:rsid w:val="0056680E"/>
    <w:rsid w:val="00566D6E"/>
    <w:rsid w:val="00570F9D"/>
    <w:rsid w:val="00573CF2"/>
    <w:rsid w:val="0058006D"/>
    <w:rsid w:val="0058052D"/>
    <w:rsid w:val="0058058A"/>
    <w:rsid w:val="005806D5"/>
    <w:rsid w:val="005820F9"/>
    <w:rsid w:val="0058526B"/>
    <w:rsid w:val="00587E30"/>
    <w:rsid w:val="00594E6B"/>
    <w:rsid w:val="00596202"/>
    <w:rsid w:val="005965AF"/>
    <w:rsid w:val="005977D2"/>
    <w:rsid w:val="005A178B"/>
    <w:rsid w:val="005A2EF5"/>
    <w:rsid w:val="005A3248"/>
    <w:rsid w:val="005A41D3"/>
    <w:rsid w:val="005A6A59"/>
    <w:rsid w:val="005A70C8"/>
    <w:rsid w:val="005A7DEB"/>
    <w:rsid w:val="005B0C7D"/>
    <w:rsid w:val="005B4B43"/>
    <w:rsid w:val="005B4C57"/>
    <w:rsid w:val="005B6FC5"/>
    <w:rsid w:val="005C1F89"/>
    <w:rsid w:val="005C2C5C"/>
    <w:rsid w:val="005C3B6F"/>
    <w:rsid w:val="005C489E"/>
    <w:rsid w:val="005C4D2E"/>
    <w:rsid w:val="005C6026"/>
    <w:rsid w:val="005D0551"/>
    <w:rsid w:val="005D285A"/>
    <w:rsid w:val="005D2FEF"/>
    <w:rsid w:val="005D3216"/>
    <w:rsid w:val="005D3726"/>
    <w:rsid w:val="005D409D"/>
    <w:rsid w:val="005D71A4"/>
    <w:rsid w:val="005E5A4D"/>
    <w:rsid w:val="005E6F08"/>
    <w:rsid w:val="005F2004"/>
    <w:rsid w:val="005F30E9"/>
    <w:rsid w:val="005F5C51"/>
    <w:rsid w:val="0060025E"/>
    <w:rsid w:val="006005D5"/>
    <w:rsid w:val="00600E28"/>
    <w:rsid w:val="0060240D"/>
    <w:rsid w:val="0060300C"/>
    <w:rsid w:val="00610502"/>
    <w:rsid w:val="006116B5"/>
    <w:rsid w:val="00612374"/>
    <w:rsid w:val="00613F54"/>
    <w:rsid w:val="00613F73"/>
    <w:rsid w:val="00614A02"/>
    <w:rsid w:val="00623BBE"/>
    <w:rsid w:val="00624052"/>
    <w:rsid w:val="006259AA"/>
    <w:rsid w:val="006269CE"/>
    <w:rsid w:val="006275D7"/>
    <w:rsid w:val="00632222"/>
    <w:rsid w:val="0063497B"/>
    <w:rsid w:val="00637D5B"/>
    <w:rsid w:val="006421BC"/>
    <w:rsid w:val="00642F62"/>
    <w:rsid w:val="00643ACC"/>
    <w:rsid w:val="00644FBF"/>
    <w:rsid w:val="00646423"/>
    <w:rsid w:val="00650921"/>
    <w:rsid w:val="00651A2E"/>
    <w:rsid w:val="00651F6F"/>
    <w:rsid w:val="00652795"/>
    <w:rsid w:val="0065447B"/>
    <w:rsid w:val="00654FA7"/>
    <w:rsid w:val="006550DB"/>
    <w:rsid w:val="006571E5"/>
    <w:rsid w:val="00657585"/>
    <w:rsid w:val="0066117E"/>
    <w:rsid w:val="00662886"/>
    <w:rsid w:val="00662E1E"/>
    <w:rsid w:val="0066322D"/>
    <w:rsid w:val="0066568A"/>
    <w:rsid w:val="00671853"/>
    <w:rsid w:val="00681569"/>
    <w:rsid w:val="00681FAA"/>
    <w:rsid w:val="0068388C"/>
    <w:rsid w:val="00684C20"/>
    <w:rsid w:val="006851CA"/>
    <w:rsid w:val="006875F1"/>
    <w:rsid w:val="00687A6B"/>
    <w:rsid w:val="0069062C"/>
    <w:rsid w:val="00690FA9"/>
    <w:rsid w:val="00695B5D"/>
    <w:rsid w:val="006965FC"/>
    <w:rsid w:val="006979EF"/>
    <w:rsid w:val="006A15CC"/>
    <w:rsid w:val="006A595B"/>
    <w:rsid w:val="006A6820"/>
    <w:rsid w:val="006A7079"/>
    <w:rsid w:val="006A7EB4"/>
    <w:rsid w:val="006B3D3D"/>
    <w:rsid w:val="006B60A0"/>
    <w:rsid w:val="006B73B6"/>
    <w:rsid w:val="006B7430"/>
    <w:rsid w:val="006B77AB"/>
    <w:rsid w:val="006B7DA3"/>
    <w:rsid w:val="006C2117"/>
    <w:rsid w:val="006C27AE"/>
    <w:rsid w:val="006C2E31"/>
    <w:rsid w:val="006C5739"/>
    <w:rsid w:val="006C6657"/>
    <w:rsid w:val="006C66CB"/>
    <w:rsid w:val="006C6FC9"/>
    <w:rsid w:val="006C798E"/>
    <w:rsid w:val="006C7DB4"/>
    <w:rsid w:val="006D35BD"/>
    <w:rsid w:val="006D3EED"/>
    <w:rsid w:val="006D6E78"/>
    <w:rsid w:val="006D7746"/>
    <w:rsid w:val="006E1C81"/>
    <w:rsid w:val="006E4A20"/>
    <w:rsid w:val="006E4E20"/>
    <w:rsid w:val="006E6B3C"/>
    <w:rsid w:val="006F02A9"/>
    <w:rsid w:val="006F3B53"/>
    <w:rsid w:val="006F51A4"/>
    <w:rsid w:val="006F66C0"/>
    <w:rsid w:val="007016EF"/>
    <w:rsid w:val="00704450"/>
    <w:rsid w:val="007121F2"/>
    <w:rsid w:val="00714319"/>
    <w:rsid w:val="00715D17"/>
    <w:rsid w:val="0071A227"/>
    <w:rsid w:val="0072084E"/>
    <w:rsid w:val="00723863"/>
    <w:rsid w:val="00723D16"/>
    <w:rsid w:val="00724003"/>
    <w:rsid w:val="00725CF3"/>
    <w:rsid w:val="00726253"/>
    <w:rsid w:val="0073092F"/>
    <w:rsid w:val="00731125"/>
    <w:rsid w:val="00731B6F"/>
    <w:rsid w:val="00732F43"/>
    <w:rsid w:val="007332C7"/>
    <w:rsid w:val="0073359E"/>
    <w:rsid w:val="00737361"/>
    <w:rsid w:val="0074452D"/>
    <w:rsid w:val="0074466E"/>
    <w:rsid w:val="00744E82"/>
    <w:rsid w:val="0074504D"/>
    <w:rsid w:val="00750B0D"/>
    <w:rsid w:val="007511AD"/>
    <w:rsid w:val="00751346"/>
    <w:rsid w:val="00757042"/>
    <w:rsid w:val="00762194"/>
    <w:rsid w:val="00766241"/>
    <w:rsid w:val="00771468"/>
    <w:rsid w:val="00771D42"/>
    <w:rsid w:val="007731EE"/>
    <w:rsid w:val="00776B2B"/>
    <w:rsid w:val="00777337"/>
    <w:rsid w:val="0078321F"/>
    <w:rsid w:val="00783749"/>
    <w:rsid w:val="00785F1B"/>
    <w:rsid w:val="00786303"/>
    <w:rsid w:val="00792840"/>
    <w:rsid w:val="0079410F"/>
    <w:rsid w:val="00795200"/>
    <w:rsid w:val="007971E2"/>
    <w:rsid w:val="00797A4C"/>
    <w:rsid w:val="007A0B59"/>
    <w:rsid w:val="007A1CD0"/>
    <w:rsid w:val="007A3A82"/>
    <w:rsid w:val="007A414F"/>
    <w:rsid w:val="007A4A97"/>
    <w:rsid w:val="007A589E"/>
    <w:rsid w:val="007A79D4"/>
    <w:rsid w:val="007B189A"/>
    <w:rsid w:val="007B6C89"/>
    <w:rsid w:val="007B7110"/>
    <w:rsid w:val="007B7E87"/>
    <w:rsid w:val="007C250D"/>
    <w:rsid w:val="007C26AA"/>
    <w:rsid w:val="007C2AAC"/>
    <w:rsid w:val="007C48CF"/>
    <w:rsid w:val="007C4FF4"/>
    <w:rsid w:val="007C5680"/>
    <w:rsid w:val="007D0791"/>
    <w:rsid w:val="007D164F"/>
    <w:rsid w:val="007D1929"/>
    <w:rsid w:val="007D3276"/>
    <w:rsid w:val="007D3896"/>
    <w:rsid w:val="007D4A37"/>
    <w:rsid w:val="007E659C"/>
    <w:rsid w:val="007F1307"/>
    <w:rsid w:val="007F23CF"/>
    <w:rsid w:val="007F6069"/>
    <w:rsid w:val="007F6635"/>
    <w:rsid w:val="00800BCD"/>
    <w:rsid w:val="00801D7A"/>
    <w:rsid w:val="0080541B"/>
    <w:rsid w:val="00805D7C"/>
    <w:rsid w:val="00806AAF"/>
    <w:rsid w:val="00810887"/>
    <w:rsid w:val="00811223"/>
    <w:rsid w:val="00812D81"/>
    <w:rsid w:val="00812EBF"/>
    <w:rsid w:val="00817DF5"/>
    <w:rsid w:val="0082026E"/>
    <w:rsid w:val="008204A9"/>
    <w:rsid w:val="00820AB1"/>
    <w:rsid w:val="00822CF5"/>
    <w:rsid w:val="00824C5B"/>
    <w:rsid w:val="0083025B"/>
    <w:rsid w:val="0083059C"/>
    <w:rsid w:val="0083153C"/>
    <w:rsid w:val="0083204F"/>
    <w:rsid w:val="00832953"/>
    <w:rsid w:val="008329EF"/>
    <w:rsid w:val="00835A2A"/>
    <w:rsid w:val="00840074"/>
    <w:rsid w:val="0084137E"/>
    <w:rsid w:val="0084348E"/>
    <w:rsid w:val="008442F2"/>
    <w:rsid w:val="00844F64"/>
    <w:rsid w:val="00845DC7"/>
    <w:rsid w:val="008463FB"/>
    <w:rsid w:val="00846728"/>
    <w:rsid w:val="0085122F"/>
    <w:rsid w:val="00851EE2"/>
    <w:rsid w:val="0085258F"/>
    <w:rsid w:val="00852E3D"/>
    <w:rsid w:val="008547C6"/>
    <w:rsid w:val="00855A4A"/>
    <w:rsid w:val="00860582"/>
    <w:rsid w:val="00861B70"/>
    <w:rsid w:val="008628EC"/>
    <w:rsid w:val="008649A7"/>
    <w:rsid w:val="00865F08"/>
    <w:rsid w:val="00874615"/>
    <w:rsid w:val="008752A0"/>
    <w:rsid w:val="00877AB3"/>
    <w:rsid w:val="00880A84"/>
    <w:rsid w:val="00882BE5"/>
    <w:rsid w:val="008831BC"/>
    <w:rsid w:val="00883786"/>
    <w:rsid w:val="00886885"/>
    <w:rsid w:val="00886AD3"/>
    <w:rsid w:val="00887D7E"/>
    <w:rsid w:val="00890A09"/>
    <w:rsid w:val="0089259B"/>
    <w:rsid w:val="0089526A"/>
    <w:rsid w:val="00896CDC"/>
    <w:rsid w:val="00897374"/>
    <w:rsid w:val="00897E6F"/>
    <w:rsid w:val="008A0844"/>
    <w:rsid w:val="008A14E9"/>
    <w:rsid w:val="008A2E00"/>
    <w:rsid w:val="008A2E29"/>
    <w:rsid w:val="008A35B3"/>
    <w:rsid w:val="008A378E"/>
    <w:rsid w:val="008A3BAE"/>
    <w:rsid w:val="008A60FC"/>
    <w:rsid w:val="008A7049"/>
    <w:rsid w:val="008B1DC9"/>
    <w:rsid w:val="008B43B5"/>
    <w:rsid w:val="008B7326"/>
    <w:rsid w:val="008C04C4"/>
    <w:rsid w:val="008C32FE"/>
    <w:rsid w:val="008C5025"/>
    <w:rsid w:val="008D03DA"/>
    <w:rsid w:val="008D7B37"/>
    <w:rsid w:val="008E0B10"/>
    <w:rsid w:val="008E245D"/>
    <w:rsid w:val="008E4669"/>
    <w:rsid w:val="008E65B2"/>
    <w:rsid w:val="008E7947"/>
    <w:rsid w:val="008F2C7A"/>
    <w:rsid w:val="008F453E"/>
    <w:rsid w:val="008F66F2"/>
    <w:rsid w:val="00902C77"/>
    <w:rsid w:val="009046AC"/>
    <w:rsid w:val="00904CDF"/>
    <w:rsid w:val="0090688B"/>
    <w:rsid w:val="00907B7D"/>
    <w:rsid w:val="00910265"/>
    <w:rsid w:val="00910A6B"/>
    <w:rsid w:val="00912E9F"/>
    <w:rsid w:val="0091385F"/>
    <w:rsid w:val="009155DB"/>
    <w:rsid w:val="00916FC4"/>
    <w:rsid w:val="0091753E"/>
    <w:rsid w:val="00920B32"/>
    <w:rsid w:val="00926E02"/>
    <w:rsid w:val="00934C66"/>
    <w:rsid w:val="0093604B"/>
    <w:rsid w:val="00936BD2"/>
    <w:rsid w:val="009409A8"/>
    <w:rsid w:val="00941D69"/>
    <w:rsid w:val="00942927"/>
    <w:rsid w:val="00942D32"/>
    <w:rsid w:val="00943A1A"/>
    <w:rsid w:val="009446E5"/>
    <w:rsid w:val="00946C4C"/>
    <w:rsid w:val="009470CD"/>
    <w:rsid w:val="00947144"/>
    <w:rsid w:val="0095229A"/>
    <w:rsid w:val="0095573C"/>
    <w:rsid w:val="00957866"/>
    <w:rsid w:val="00957EAF"/>
    <w:rsid w:val="009640CE"/>
    <w:rsid w:val="00965DD2"/>
    <w:rsid w:val="00971564"/>
    <w:rsid w:val="00972DAE"/>
    <w:rsid w:val="0097375C"/>
    <w:rsid w:val="009740C1"/>
    <w:rsid w:val="0097488C"/>
    <w:rsid w:val="00974CB2"/>
    <w:rsid w:val="00976FB4"/>
    <w:rsid w:val="0098239E"/>
    <w:rsid w:val="00982A57"/>
    <w:rsid w:val="0098300A"/>
    <w:rsid w:val="009840A7"/>
    <w:rsid w:val="00985024"/>
    <w:rsid w:val="00985EE4"/>
    <w:rsid w:val="009878CC"/>
    <w:rsid w:val="00987C68"/>
    <w:rsid w:val="009908D8"/>
    <w:rsid w:val="009918B9"/>
    <w:rsid w:val="009930B0"/>
    <w:rsid w:val="009934E3"/>
    <w:rsid w:val="00993C23"/>
    <w:rsid w:val="0099530C"/>
    <w:rsid w:val="009A0978"/>
    <w:rsid w:val="009A1E12"/>
    <w:rsid w:val="009A7163"/>
    <w:rsid w:val="009B0988"/>
    <w:rsid w:val="009B1E15"/>
    <w:rsid w:val="009C1BE7"/>
    <w:rsid w:val="009C1E44"/>
    <w:rsid w:val="009C337E"/>
    <w:rsid w:val="009C349F"/>
    <w:rsid w:val="009C4C87"/>
    <w:rsid w:val="009C50C6"/>
    <w:rsid w:val="009C6CAF"/>
    <w:rsid w:val="009D0E1C"/>
    <w:rsid w:val="009D311B"/>
    <w:rsid w:val="009D40AD"/>
    <w:rsid w:val="009D4435"/>
    <w:rsid w:val="009D60C1"/>
    <w:rsid w:val="009E03EE"/>
    <w:rsid w:val="009E0FC2"/>
    <w:rsid w:val="009E1137"/>
    <w:rsid w:val="009E1A2A"/>
    <w:rsid w:val="009E520E"/>
    <w:rsid w:val="009E540B"/>
    <w:rsid w:val="009E5C93"/>
    <w:rsid w:val="009E728A"/>
    <w:rsid w:val="009F074F"/>
    <w:rsid w:val="009F100D"/>
    <w:rsid w:val="009F2107"/>
    <w:rsid w:val="009F3678"/>
    <w:rsid w:val="009F5072"/>
    <w:rsid w:val="009F6F44"/>
    <w:rsid w:val="009F75CB"/>
    <w:rsid w:val="00A004DC"/>
    <w:rsid w:val="00A012B6"/>
    <w:rsid w:val="00A0343D"/>
    <w:rsid w:val="00A034E8"/>
    <w:rsid w:val="00A03639"/>
    <w:rsid w:val="00A05383"/>
    <w:rsid w:val="00A05AF7"/>
    <w:rsid w:val="00A06AAA"/>
    <w:rsid w:val="00A072AA"/>
    <w:rsid w:val="00A107AD"/>
    <w:rsid w:val="00A129FF"/>
    <w:rsid w:val="00A14C76"/>
    <w:rsid w:val="00A15C73"/>
    <w:rsid w:val="00A15DA9"/>
    <w:rsid w:val="00A1708B"/>
    <w:rsid w:val="00A21B66"/>
    <w:rsid w:val="00A22817"/>
    <w:rsid w:val="00A236E8"/>
    <w:rsid w:val="00A242E2"/>
    <w:rsid w:val="00A251F2"/>
    <w:rsid w:val="00A267AB"/>
    <w:rsid w:val="00A30DB1"/>
    <w:rsid w:val="00A35FCE"/>
    <w:rsid w:val="00A37E11"/>
    <w:rsid w:val="00A42839"/>
    <w:rsid w:val="00A438E1"/>
    <w:rsid w:val="00A43BF7"/>
    <w:rsid w:val="00A451E3"/>
    <w:rsid w:val="00A47428"/>
    <w:rsid w:val="00A508D5"/>
    <w:rsid w:val="00A51E8E"/>
    <w:rsid w:val="00A549BD"/>
    <w:rsid w:val="00A5668B"/>
    <w:rsid w:val="00A62351"/>
    <w:rsid w:val="00A64509"/>
    <w:rsid w:val="00A65D2C"/>
    <w:rsid w:val="00A703DF"/>
    <w:rsid w:val="00A7050D"/>
    <w:rsid w:val="00A72977"/>
    <w:rsid w:val="00A72F92"/>
    <w:rsid w:val="00A736A0"/>
    <w:rsid w:val="00A75761"/>
    <w:rsid w:val="00A76391"/>
    <w:rsid w:val="00A77A03"/>
    <w:rsid w:val="00A77D80"/>
    <w:rsid w:val="00A807D0"/>
    <w:rsid w:val="00A8329F"/>
    <w:rsid w:val="00A8549D"/>
    <w:rsid w:val="00A860BB"/>
    <w:rsid w:val="00A87E78"/>
    <w:rsid w:val="00A91FD7"/>
    <w:rsid w:val="00A93BFF"/>
    <w:rsid w:val="00A96032"/>
    <w:rsid w:val="00AA0B7E"/>
    <w:rsid w:val="00AA1F25"/>
    <w:rsid w:val="00AA3703"/>
    <w:rsid w:val="00AA6CDE"/>
    <w:rsid w:val="00AB0C65"/>
    <w:rsid w:val="00AB6034"/>
    <w:rsid w:val="00AB78C2"/>
    <w:rsid w:val="00AC328B"/>
    <w:rsid w:val="00AC366E"/>
    <w:rsid w:val="00AC6654"/>
    <w:rsid w:val="00AC7A8C"/>
    <w:rsid w:val="00AD57E2"/>
    <w:rsid w:val="00AD62C9"/>
    <w:rsid w:val="00AD675D"/>
    <w:rsid w:val="00AD6EFF"/>
    <w:rsid w:val="00AE25C9"/>
    <w:rsid w:val="00AE2753"/>
    <w:rsid w:val="00AE3184"/>
    <w:rsid w:val="00AE3298"/>
    <w:rsid w:val="00AE3A0D"/>
    <w:rsid w:val="00AE5CA1"/>
    <w:rsid w:val="00AE6F57"/>
    <w:rsid w:val="00AE74D8"/>
    <w:rsid w:val="00AF17FE"/>
    <w:rsid w:val="00AF1FB6"/>
    <w:rsid w:val="00AF3058"/>
    <w:rsid w:val="00AF40B9"/>
    <w:rsid w:val="00AF49EC"/>
    <w:rsid w:val="00AF5265"/>
    <w:rsid w:val="00AF5EE3"/>
    <w:rsid w:val="00AF63FF"/>
    <w:rsid w:val="00AF6CE4"/>
    <w:rsid w:val="00AF7D8F"/>
    <w:rsid w:val="00B00E5E"/>
    <w:rsid w:val="00B056E5"/>
    <w:rsid w:val="00B10FE7"/>
    <w:rsid w:val="00B11BB6"/>
    <w:rsid w:val="00B12AB7"/>
    <w:rsid w:val="00B139DB"/>
    <w:rsid w:val="00B144A1"/>
    <w:rsid w:val="00B15984"/>
    <w:rsid w:val="00B159C5"/>
    <w:rsid w:val="00B17A14"/>
    <w:rsid w:val="00B20498"/>
    <w:rsid w:val="00B21996"/>
    <w:rsid w:val="00B21D0B"/>
    <w:rsid w:val="00B220A3"/>
    <w:rsid w:val="00B226C8"/>
    <w:rsid w:val="00B22C65"/>
    <w:rsid w:val="00B2692B"/>
    <w:rsid w:val="00B30231"/>
    <w:rsid w:val="00B30548"/>
    <w:rsid w:val="00B32724"/>
    <w:rsid w:val="00B32FB7"/>
    <w:rsid w:val="00B356B6"/>
    <w:rsid w:val="00B35F30"/>
    <w:rsid w:val="00B36453"/>
    <w:rsid w:val="00B3704F"/>
    <w:rsid w:val="00B37413"/>
    <w:rsid w:val="00B40FC8"/>
    <w:rsid w:val="00B42B9C"/>
    <w:rsid w:val="00B43A20"/>
    <w:rsid w:val="00B451B6"/>
    <w:rsid w:val="00B511B5"/>
    <w:rsid w:val="00B52F7E"/>
    <w:rsid w:val="00B545B7"/>
    <w:rsid w:val="00B56388"/>
    <w:rsid w:val="00B614F9"/>
    <w:rsid w:val="00B615A1"/>
    <w:rsid w:val="00B61616"/>
    <w:rsid w:val="00B64DC4"/>
    <w:rsid w:val="00B67766"/>
    <w:rsid w:val="00B72251"/>
    <w:rsid w:val="00B738F6"/>
    <w:rsid w:val="00B73ED9"/>
    <w:rsid w:val="00B7450D"/>
    <w:rsid w:val="00B76526"/>
    <w:rsid w:val="00B8264C"/>
    <w:rsid w:val="00B82B15"/>
    <w:rsid w:val="00B8300F"/>
    <w:rsid w:val="00B837FE"/>
    <w:rsid w:val="00B92DA1"/>
    <w:rsid w:val="00B9429F"/>
    <w:rsid w:val="00B964FC"/>
    <w:rsid w:val="00BA06C6"/>
    <w:rsid w:val="00BA17CB"/>
    <w:rsid w:val="00BA1BAE"/>
    <w:rsid w:val="00BA1DBC"/>
    <w:rsid w:val="00BA206E"/>
    <w:rsid w:val="00BA2BDE"/>
    <w:rsid w:val="00BA2F5A"/>
    <w:rsid w:val="00BA4013"/>
    <w:rsid w:val="00BA4836"/>
    <w:rsid w:val="00BA51FC"/>
    <w:rsid w:val="00BA5775"/>
    <w:rsid w:val="00BA6E36"/>
    <w:rsid w:val="00BA715B"/>
    <w:rsid w:val="00BB2464"/>
    <w:rsid w:val="00BB31FB"/>
    <w:rsid w:val="00BB361C"/>
    <w:rsid w:val="00BB439F"/>
    <w:rsid w:val="00BB596B"/>
    <w:rsid w:val="00BB6063"/>
    <w:rsid w:val="00BB6DF6"/>
    <w:rsid w:val="00BB73B2"/>
    <w:rsid w:val="00BC08EA"/>
    <w:rsid w:val="00BC41EA"/>
    <w:rsid w:val="00BC428C"/>
    <w:rsid w:val="00BC7B39"/>
    <w:rsid w:val="00BD11DE"/>
    <w:rsid w:val="00BD18F1"/>
    <w:rsid w:val="00BD1FEF"/>
    <w:rsid w:val="00BD270C"/>
    <w:rsid w:val="00BD5895"/>
    <w:rsid w:val="00BD6B2F"/>
    <w:rsid w:val="00BE0B45"/>
    <w:rsid w:val="00BE4047"/>
    <w:rsid w:val="00BE692D"/>
    <w:rsid w:val="00BF2574"/>
    <w:rsid w:val="00BF25B1"/>
    <w:rsid w:val="00BF2667"/>
    <w:rsid w:val="00BF2BFC"/>
    <w:rsid w:val="00BF2F81"/>
    <w:rsid w:val="00BF39BE"/>
    <w:rsid w:val="00BF4615"/>
    <w:rsid w:val="00BF615A"/>
    <w:rsid w:val="00BF64FF"/>
    <w:rsid w:val="00C0394F"/>
    <w:rsid w:val="00C05D47"/>
    <w:rsid w:val="00C065C3"/>
    <w:rsid w:val="00C101AE"/>
    <w:rsid w:val="00C11346"/>
    <w:rsid w:val="00C11F86"/>
    <w:rsid w:val="00C143E2"/>
    <w:rsid w:val="00C170D6"/>
    <w:rsid w:val="00C23A4F"/>
    <w:rsid w:val="00C26C8D"/>
    <w:rsid w:val="00C31DD3"/>
    <w:rsid w:val="00C344BA"/>
    <w:rsid w:val="00C46940"/>
    <w:rsid w:val="00C46E3B"/>
    <w:rsid w:val="00C46FBB"/>
    <w:rsid w:val="00C54755"/>
    <w:rsid w:val="00C57605"/>
    <w:rsid w:val="00C61C43"/>
    <w:rsid w:val="00C65B2C"/>
    <w:rsid w:val="00C73E30"/>
    <w:rsid w:val="00C74201"/>
    <w:rsid w:val="00C75108"/>
    <w:rsid w:val="00C75FAF"/>
    <w:rsid w:val="00C7637B"/>
    <w:rsid w:val="00C765E5"/>
    <w:rsid w:val="00C80811"/>
    <w:rsid w:val="00C8316C"/>
    <w:rsid w:val="00C86CC2"/>
    <w:rsid w:val="00C926E8"/>
    <w:rsid w:val="00C92B01"/>
    <w:rsid w:val="00C955EC"/>
    <w:rsid w:val="00C95683"/>
    <w:rsid w:val="00C96FE7"/>
    <w:rsid w:val="00CA044B"/>
    <w:rsid w:val="00CA12C7"/>
    <w:rsid w:val="00CA3465"/>
    <w:rsid w:val="00CA3638"/>
    <w:rsid w:val="00CA7DDF"/>
    <w:rsid w:val="00CB17BC"/>
    <w:rsid w:val="00CB185C"/>
    <w:rsid w:val="00CB2C49"/>
    <w:rsid w:val="00CC4E10"/>
    <w:rsid w:val="00CC5980"/>
    <w:rsid w:val="00CC6016"/>
    <w:rsid w:val="00CC6777"/>
    <w:rsid w:val="00CC6BB6"/>
    <w:rsid w:val="00CC6BBE"/>
    <w:rsid w:val="00CC7829"/>
    <w:rsid w:val="00CE3753"/>
    <w:rsid w:val="00CE3F41"/>
    <w:rsid w:val="00CE5C98"/>
    <w:rsid w:val="00CF2B4D"/>
    <w:rsid w:val="00CF4288"/>
    <w:rsid w:val="00CF6407"/>
    <w:rsid w:val="00CF6847"/>
    <w:rsid w:val="00D04063"/>
    <w:rsid w:val="00D04ECC"/>
    <w:rsid w:val="00D055D6"/>
    <w:rsid w:val="00D1152F"/>
    <w:rsid w:val="00D1159C"/>
    <w:rsid w:val="00D126B7"/>
    <w:rsid w:val="00D127B3"/>
    <w:rsid w:val="00D149C7"/>
    <w:rsid w:val="00D172A1"/>
    <w:rsid w:val="00D214F7"/>
    <w:rsid w:val="00D21920"/>
    <w:rsid w:val="00D219B5"/>
    <w:rsid w:val="00D269D1"/>
    <w:rsid w:val="00D26AEB"/>
    <w:rsid w:val="00D2766A"/>
    <w:rsid w:val="00D27BDB"/>
    <w:rsid w:val="00D30C55"/>
    <w:rsid w:val="00D312B6"/>
    <w:rsid w:val="00D33C9A"/>
    <w:rsid w:val="00D33D88"/>
    <w:rsid w:val="00D3455C"/>
    <w:rsid w:val="00D35253"/>
    <w:rsid w:val="00D376FC"/>
    <w:rsid w:val="00D40845"/>
    <w:rsid w:val="00D41ECD"/>
    <w:rsid w:val="00D44A56"/>
    <w:rsid w:val="00D455E8"/>
    <w:rsid w:val="00D459DF"/>
    <w:rsid w:val="00D46AC2"/>
    <w:rsid w:val="00D47930"/>
    <w:rsid w:val="00D50AFC"/>
    <w:rsid w:val="00D569EB"/>
    <w:rsid w:val="00D57F71"/>
    <w:rsid w:val="00D63CDD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5EAA"/>
    <w:rsid w:val="00D76360"/>
    <w:rsid w:val="00D8114D"/>
    <w:rsid w:val="00D8684F"/>
    <w:rsid w:val="00D87533"/>
    <w:rsid w:val="00D90505"/>
    <w:rsid w:val="00D92171"/>
    <w:rsid w:val="00D92F22"/>
    <w:rsid w:val="00D946F7"/>
    <w:rsid w:val="00D95B56"/>
    <w:rsid w:val="00DA291E"/>
    <w:rsid w:val="00DA3067"/>
    <w:rsid w:val="00DA6949"/>
    <w:rsid w:val="00DB13A7"/>
    <w:rsid w:val="00DB1C32"/>
    <w:rsid w:val="00DB2AD6"/>
    <w:rsid w:val="00DC022D"/>
    <w:rsid w:val="00DC2376"/>
    <w:rsid w:val="00DC23A5"/>
    <w:rsid w:val="00DC26A3"/>
    <w:rsid w:val="00DC5019"/>
    <w:rsid w:val="00DC6493"/>
    <w:rsid w:val="00DC6AE6"/>
    <w:rsid w:val="00DC76CA"/>
    <w:rsid w:val="00DC7E53"/>
    <w:rsid w:val="00DD1910"/>
    <w:rsid w:val="00DD40EB"/>
    <w:rsid w:val="00DD4F36"/>
    <w:rsid w:val="00DE2568"/>
    <w:rsid w:val="00DE2EA9"/>
    <w:rsid w:val="00DE3CBF"/>
    <w:rsid w:val="00DE4ACB"/>
    <w:rsid w:val="00DE5157"/>
    <w:rsid w:val="00DE5B2B"/>
    <w:rsid w:val="00DE60F9"/>
    <w:rsid w:val="00DE72F6"/>
    <w:rsid w:val="00DF1DFE"/>
    <w:rsid w:val="00DF2136"/>
    <w:rsid w:val="00DF3707"/>
    <w:rsid w:val="00DF4F0B"/>
    <w:rsid w:val="00DF54E2"/>
    <w:rsid w:val="00DF67EB"/>
    <w:rsid w:val="00DF7AA6"/>
    <w:rsid w:val="00E00D93"/>
    <w:rsid w:val="00E02608"/>
    <w:rsid w:val="00E02749"/>
    <w:rsid w:val="00E11076"/>
    <w:rsid w:val="00E11672"/>
    <w:rsid w:val="00E1314C"/>
    <w:rsid w:val="00E1322D"/>
    <w:rsid w:val="00E1638D"/>
    <w:rsid w:val="00E1644B"/>
    <w:rsid w:val="00E16FDB"/>
    <w:rsid w:val="00E240F5"/>
    <w:rsid w:val="00E31B72"/>
    <w:rsid w:val="00E322F1"/>
    <w:rsid w:val="00E3247B"/>
    <w:rsid w:val="00E32672"/>
    <w:rsid w:val="00E33404"/>
    <w:rsid w:val="00E37D62"/>
    <w:rsid w:val="00E4211E"/>
    <w:rsid w:val="00E42A69"/>
    <w:rsid w:val="00E44048"/>
    <w:rsid w:val="00E453AB"/>
    <w:rsid w:val="00E474CE"/>
    <w:rsid w:val="00E50887"/>
    <w:rsid w:val="00E515CC"/>
    <w:rsid w:val="00E518F8"/>
    <w:rsid w:val="00E56CF8"/>
    <w:rsid w:val="00E57E9F"/>
    <w:rsid w:val="00E5C199"/>
    <w:rsid w:val="00E62157"/>
    <w:rsid w:val="00E63D9E"/>
    <w:rsid w:val="00E640E3"/>
    <w:rsid w:val="00E647E0"/>
    <w:rsid w:val="00E7094F"/>
    <w:rsid w:val="00E73008"/>
    <w:rsid w:val="00E7432D"/>
    <w:rsid w:val="00E74336"/>
    <w:rsid w:val="00E75E61"/>
    <w:rsid w:val="00E7791D"/>
    <w:rsid w:val="00E814D0"/>
    <w:rsid w:val="00E81806"/>
    <w:rsid w:val="00E81B05"/>
    <w:rsid w:val="00E84707"/>
    <w:rsid w:val="00E861F4"/>
    <w:rsid w:val="00E86721"/>
    <w:rsid w:val="00E86F90"/>
    <w:rsid w:val="00E8794E"/>
    <w:rsid w:val="00E915A6"/>
    <w:rsid w:val="00E919F2"/>
    <w:rsid w:val="00E92EB8"/>
    <w:rsid w:val="00EA0317"/>
    <w:rsid w:val="00EA421C"/>
    <w:rsid w:val="00EA4574"/>
    <w:rsid w:val="00EA5D94"/>
    <w:rsid w:val="00EA605F"/>
    <w:rsid w:val="00EA6A7B"/>
    <w:rsid w:val="00EA7D9D"/>
    <w:rsid w:val="00EB337C"/>
    <w:rsid w:val="00EB5F8A"/>
    <w:rsid w:val="00EB7BC3"/>
    <w:rsid w:val="00EC03BE"/>
    <w:rsid w:val="00EC0781"/>
    <w:rsid w:val="00EC10EA"/>
    <w:rsid w:val="00EC57D6"/>
    <w:rsid w:val="00EC7394"/>
    <w:rsid w:val="00ED158E"/>
    <w:rsid w:val="00ED21B6"/>
    <w:rsid w:val="00ED2A87"/>
    <w:rsid w:val="00ED4168"/>
    <w:rsid w:val="00ED52DE"/>
    <w:rsid w:val="00ED5889"/>
    <w:rsid w:val="00ED5936"/>
    <w:rsid w:val="00ED6A31"/>
    <w:rsid w:val="00EE2EA8"/>
    <w:rsid w:val="00EE4080"/>
    <w:rsid w:val="00EE4AF3"/>
    <w:rsid w:val="00EE4CF6"/>
    <w:rsid w:val="00EE601C"/>
    <w:rsid w:val="00EE6669"/>
    <w:rsid w:val="00EE6D25"/>
    <w:rsid w:val="00EE6E3E"/>
    <w:rsid w:val="00EE7E6E"/>
    <w:rsid w:val="00EF1EC5"/>
    <w:rsid w:val="00EF299D"/>
    <w:rsid w:val="00EF3FD6"/>
    <w:rsid w:val="00EF45C5"/>
    <w:rsid w:val="00EF50D0"/>
    <w:rsid w:val="00EF5D58"/>
    <w:rsid w:val="00EF5E3D"/>
    <w:rsid w:val="00F04564"/>
    <w:rsid w:val="00F05302"/>
    <w:rsid w:val="00F065EC"/>
    <w:rsid w:val="00F06812"/>
    <w:rsid w:val="00F071DA"/>
    <w:rsid w:val="00F11469"/>
    <w:rsid w:val="00F115B9"/>
    <w:rsid w:val="00F12BD0"/>
    <w:rsid w:val="00F14520"/>
    <w:rsid w:val="00F14B6A"/>
    <w:rsid w:val="00F15812"/>
    <w:rsid w:val="00F212CA"/>
    <w:rsid w:val="00F21549"/>
    <w:rsid w:val="00F24029"/>
    <w:rsid w:val="00F24273"/>
    <w:rsid w:val="00F25982"/>
    <w:rsid w:val="00F268ED"/>
    <w:rsid w:val="00F304EF"/>
    <w:rsid w:val="00F31CA1"/>
    <w:rsid w:val="00F32C57"/>
    <w:rsid w:val="00F3463D"/>
    <w:rsid w:val="00F35718"/>
    <w:rsid w:val="00F3686F"/>
    <w:rsid w:val="00F409C1"/>
    <w:rsid w:val="00F41187"/>
    <w:rsid w:val="00F41E1A"/>
    <w:rsid w:val="00F4227D"/>
    <w:rsid w:val="00F43D0E"/>
    <w:rsid w:val="00F43F6C"/>
    <w:rsid w:val="00F441D8"/>
    <w:rsid w:val="00F45E68"/>
    <w:rsid w:val="00F4753B"/>
    <w:rsid w:val="00F47B15"/>
    <w:rsid w:val="00F545EF"/>
    <w:rsid w:val="00F549BE"/>
    <w:rsid w:val="00F55E33"/>
    <w:rsid w:val="00F568B5"/>
    <w:rsid w:val="00F60147"/>
    <w:rsid w:val="00F62BE0"/>
    <w:rsid w:val="00F6429B"/>
    <w:rsid w:val="00F65156"/>
    <w:rsid w:val="00F66E1B"/>
    <w:rsid w:val="00F66FE5"/>
    <w:rsid w:val="00F6727B"/>
    <w:rsid w:val="00F70A74"/>
    <w:rsid w:val="00F7118E"/>
    <w:rsid w:val="00F7445D"/>
    <w:rsid w:val="00F74FCA"/>
    <w:rsid w:val="00F75751"/>
    <w:rsid w:val="00F759C1"/>
    <w:rsid w:val="00F80B7B"/>
    <w:rsid w:val="00F8246C"/>
    <w:rsid w:val="00F8294E"/>
    <w:rsid w:val="00F91FE1"/>
    <w:rsid w:val="00F92D5E"/>
    <w:rsid w:val="00F930F6"/>
    <w:rsid w:val="00F93FC7"/>
    <w:rsid w:val="00F96008"/>
    <w:rsid w:val="00FA45E3"/>
    <w:rsid w:val="00FA4C4B"/>
    <w:rsid w:val="00FA7397"/>
    <w:rsid w:val="00FA79E0"/>
    <w:rsid w:val="00FB0717"/>
    <w:rsid w:val="00FB0CF0"/>
    <w:rsid w:val="00FB24ED"/>
    <w:rsid w:val="00FB2DCD"/>
    <w:rsid w:val="00FB3741"/>
    <w:rsid w:val="00FB3A79"/>
    <w:rsid w:val="00FB51EC"/>
    <w:rsid w:val="00FB5533"/>
    <w:rsid w:val="00FB6F03"/>
    <w:rsid w:val="00FC12D6"/>
    <w:rsid w:val="00FC2954"/>
    <w:rsid w:val="00FC32CB"/>
    <w:rsid w:val="00FC43B1"/>
    <w:rsid w:val="00FC4E13"/>
    <w:rsid w:val="00FC639A"/>
    <w:rsid w:val="00FD01CA"/>
    <w:rsid w:val="00FD1641"/>
    <w:rsid w:val="00FD3751"/>
    <w:rsid w:val="00FD449C"/>
    <w:rsid w:val="00FD51D8"/>
    <w:rsid w:val="00FD6B74"/>
    <w:rsid w:val="00FD7148"/>
    <w:rsid w:val="00FE12B1"/>
    <w:rsid w:val="00FE346B"/>
    <w:rsid w:val="00FE370F"/>
    <w:rsid w:val="00FE40AE"/>
    <w:rsid w:val="00FE625D"/>
    <w:rsid w:val="00FE7254"/>
    <w:rsid w:val="00FF084D"/>
    <w:rsid w:val="00FF187C"/>
    <w:rsid w:val="00FF4415"/>
    <w:rsid w:val="00FF5117"/>
    <w:rsid w:val="00FF5CF4"/>
    <w:rsid w:val="014C47DC"/>
    <w:rsid w:val="01534D3C"/>
    <w:rsid w:val="0155C0AB"/>
    <w:rsid w:val="0187B876"/>
    <w:rsid w:val="01AD4351"/>
    <w:rsid w:val="01F3D1C3"/>
    <w:rsid w:val="0267C237"/>
    <w:rsid w:val="02905C41"/>
    <w:rsid w:val="02D89DBB"/>
    <w:rsid w:val="02EFA918"/>
    <w:rsid w:val="03136EFE"/>
    <w:rsid w:val="035D91B3"/>
    <w:rsid w:val="03839425"/>
    <w:rsid w:val="0390FEDA"/>
    <w:rsid w:val="039F1891"/>
    <w:rsid w:val="03E5D857"/>
    <w:rsid w:val="04042AD5"/>
    <w:rsid w:val="045E27B8"/>
    <w:rsid w:val="045F5CD5"/>
    <w:rsid w:val="048B5DC3"/>
    <w:rsid w:val="05175898"/>
    <w:rsid w:val="054345B7"/>
    <w:rsid w:val="05A9DEC5"/>
    <w:rsid w:val="05B7B659"/>
    <w:rsid w:val="06909B84"/>
    <w:rsid w:val="06A4B099"/>
    <w:rsid w:val="06B00268"/>
    <w:rsid w:val="0717B433"/>
    <w:rsid w:val="075DBC71"/>
    <w:rsid w:val="0774E0FD"/>
    <w:rsid w:val="077FF758"/>
    <w:rsid w:val="078F0EB0"/>
    <w:rsid w:val="07AF697F"/>
    <w:rsid w:val="0827B02D"/>
    <w:rsid w:val="083B1613"/>
    <w:rsid w:val="087D5500"/>
    <w:rsid w:val="08E96C4B"/>
    <w:rsid w:val="0932CDF8"/>
    <w:rsid w:val="09382ACD"/>
    <w:rsid w:val="09A99CBC"/>
    <w:rsid w:val="09F8502C"/>
    <w:rsid w:val="0A33835E"/>
    <w:rsid w:val="0A71ADFD"/>
    <w:rsid w:val="0B1C001A"/>
    <w:rsid w:val="0B23654D"/>
    <w:rsid w:val="0B247AA4"/>
    <w:rsid w:val="0BA279EA"/>
    <w:rsid w:val="0C2FAB6C"/>
    <w:rsid w:val="0C85A39C"/>
    <w:rsid w:val="0C98FAAE"/>
    <w:rsid w:val="0CCFFB6C"/>
    <w:rsid w:val="0CE56DA0"/>
    <w:rsid w:val="0CEAD43F"/>
    <w:rsid w:val="0D8411D6"/>
    <w:rsid w:val="0DC2FB31"/>
    <w:rsid w:val="0DFBC456"/>
    <w:rsid w:val="0E127BB6"/>
    <w:rsid w:val="0E212CE5"/>
    <w:rsid w:val="0E85F294"/>
    <w:rsid w:val="0F3D6701"/>
    <w:rsid w:val="0F5CEF5D"/>
    <w:rsid w:val="0F87AC93"/>
    <w:rsid w:val="0FAE4C17"/>
    <w:rsid w:val="0FEE671F"/>
    <w:rsid w:val="1009F9BD"/>
    <w:rsid w:val="1012BE68"/>
    <w:rsid w:val="1077D634"/>
    <w:rsid w:val="11244F7D"/>
    <w:rsid w:val="1138D26F"/>
    <w:rsid w:val="11C55B31"/>
    <w:rsid w:val="11DEC3D1"/>
    <w:rsid w:val="12031E4D"/>
    <w:rsid w:val="1220B5A5"/>
    <w:rsid w:val="1253CAA3"/>
    <w:rsid w:val="127D1F07"/>
    <w:rsid w:val="129C1FBB"/>
    <w:rsid w:val="12B5F108"/>
    <w:rsid w:val="13562B4C"/>
    <w:rsid w:val="135D3E1F"/>
    <w:rsid w:val="139BD1AD"/>
    <w:rsid w:val="13D6DC00"/>
    <w:rsid w:val="1437195C"/>
    <w:rsid w:val="14B3464E"/>
    <w:rsid w:val="14D51084"/>
    <w:rsid w:val="14D773A8"/>
    <w:rsid w:val="1523FBDA"/>
    <w:rsid w:val="15433FAE"/>
    <w:rsid w:val="158AEEF7"/>
    <w:rsid w:val="15EB7139"/>
    <w:rsid w:val="161A47A2"/>
    <w:rsid w:val="163C67F7"/>
    <w:rsid w:val="16D7EF1A"/>
    <w:rsid w:val="17CAD984"/>
    <w:rsid w:val="17F1868E"/>
    <w:rsid w:val="17FB923B"/>
    <w:rsid w:val="180974C3"/>
    <w:rsid w:val="182DE195"/>
    <w:rsid w:val="183F52CD"/>
    <w:rsid w:val="1840577D"/>
    <w:rsid w:val="185AE5B3"/>
    <w:rsid w:val="186FEBB1"/>
    <w:rsid w:val="1874C171"/>
    <w:rsid w:val="187B35D7"/>
    <w:rsid w:val="18C88C1E"/>
    <w:rsid w:val="194CE22C"/>
    <w:rsid w:val="1990502E"/>
    <w:rsid w:val="19EB3A55"/>
    <w:rsid w:val="1A3719C3"/>
    <w:rsid w:val="1A6010B3"/>
    <w:rsid w:val="1B3BCBF9"/>
    <w:rsid w:val="1B75DCD9"/>
    <w:rsid w:val="1B95EB0C"/>
    <w:rsid w:val="1BECC922"/>
    <w:rsid w:val="1C5F85C8"/>
    <w:rsid w:val="1C87EB44"/>
    <w:rsid w:val="1C93E288"/>
    <w:rsid w:val="1CECA2FD"/>
    <w:rsid w:val="1D25AB95"/>
    <w:rsid w:val="1D5EE967"/>
    <w:rsid w:val="1D7ED551"/>
    <w:rsid w:val="1DC88E04"/>
    <w:rsid w:val="1DDC9E2C"/>
    <w:rsid w:val="1E3FCD87"/>
    <w:rsid w:val="1E667940"/>
    <w:rsid w:val="1E66EB87"/>
    <w:rsid w:val="1E6F3664"/>
    <w:rsid w:val="1E8B1377"/>
    <w:rsid w:val="1E956574"/>
    <w:rsid w:val="1F7749D5"/>
    <w:rsid w:val="1F7D86C2"/>
    <w:rsid w:val="1F8EE846"/>
    <w:rsid w:val="1FA238B2"/>
    <w:rsid w:val="1FB370FD"/>
    <w:rsid w:val="1FE35C39"/>
    <w:rsid w:val="1FE46053"/>
    <w:rsid w:val="1FE7ED41"/>
    <w:rsid w:val="2006E5EA"/>
    <w:rsid w:val="2007DF95"/>
    <w:rsid w:val="203BF263"/>
    <w:rsid w:val="20A431A1"/>
    <w:rsid w:val="20B47C81"/>
    <w:rsid w:val="20BFB4C9"/>
    <w:rsid w:val="21916D30"/>
    <w:rsid w:val="21D8B721"/>
    <w:rsid w:val="21E98C6C"/>
    <w:rsid w:val="21F19F53"/>
    <w:rsid w:val="21FB0EE8"/>
    <w:rsid w:val="22091926"/>
    <w:rsid w:val="2247227F"/>
    <w:rsid w:val="2262D48A"/>
    <w:rsid w:val="226B1455"/>
    <w:rsid w:val="22BD1B87"/>
    <w:rsid w:val="2317EB02"/>
    <w:rsid w:val="23A8E15E"/>
    <w:rsid w:val="23E46908"/>
    <w:rsid w:val="244A37A2"/>
    <w:rsid w:val="246EF5F3"/>
    <w:rsid w:val="249AA999"/>
    <w:rsid w:val="24B6CD00"/>
    <w:rsid w:val="25003328"/>
    <w:rsid w:val="25349EB9"/>
    <w:rsid w:val="258879BE"/>
    <w:rsid w:val="25DE27BD"/>
    <w:rsid w:val="25ECC846"/>
    <w:rsid w:val="262B6D5E"/>
    <w:rsid w:val="2657E6C3"/>
    <w:rsid w:val="2665753F"/>
    <w:rsid w:val="266E111F"/>
    <w:rsid w:val="2674ACAC"/>
    <w:rsid w:val="26808038"/>
    <w:rsid w:val="269637BF"/>
    <w:rsid w:val="26EA7E12"/>
    <w:rsid w:val="276494DB"/>
    <w:rsid w:val="27B64F1A"/>
    <w:rsid w:val="27DB7727"/>
    <w:rsid w:val="27FF79D8"/>
    <w:rsid w:val="28291DE8"/>
    <w:rsid w:val="2893F7BE"/>
    <w:rsid w:val="28ED9752"/>
    <w:rsid w:val="2935B625"/>
    <w:rsid w:val="2948201C"/>
    <w:rsid w:val="29602183"/>
    <w:rsid w:val="29B5985D"/>
    <w:rsid w:val="29F0324A"/>
    <w:rsid w:val="2A7E6CA5"/>
    <w:rsid w:val="2BB6262B"/>
    <w:rsid w:val="2BD1F683"/>
    <w:rsid w:val="2BE4BD9A"/>
    <w:rsid w:val="2BF3B001"/>
    <w:rsid w:val="2C045120"/>
    <w:rsid w:val="2C5EBF9B"/>
    <w:rsid w:val="2C89DFB1"/>
    <w:rsid w:val="2C914A77"/>
    <w:rsid w:val="2CBA2D16"/>
    <w:rsid w:val="2CE1AD55"/>
    <w:rsid w:val="2CF5B58A"/>
    <w:rsid w:val="2D02A335"/>
    <w:rsid w:val="2D04EE00"/>
    <w:rsid w:val="2D34D048"/>
    <w:rsid w:val="2D6C1016"/>
    <w:rsid w:val="2D6D5BF2"/>
    <w:rsid w:val="2DC70D9C"/>
    <w:rsid w:val="2E0C3C30"/>
    <w:rsid w:val="2E78564B"/>
    <w:rsid w:val="2E99074E"/>
    <w:rsid w:val="2EDD5153"/>
    <w:rsid w:val="2F01D023"/>
    <w:rsid w:val="2F02D24A"/>
    <w:rsid w:val="2F1B8386"/>
    <w:rsid w:val="2F9FB7C9"/>
    <w:rsid w:val="2FC81E96"/>
    <w:rsid w:val="301284AB"/>
    <w:rsid w:val="302CF70A"/>
    <w:rsid w:val="306299F1"/>
    <w:rsid w:val="30633518"/>
    <w:rsid w:val="30B1BF2E"/>
    <w:rsid w:val="312594C6"/>
    <w:rsid w:val="316DABEB"/>
    <w:rsid w:val="323F8139"/>
    <w:rsid w:val="3250F72D"/>
    <w:rsid w:val="3268AE5D"/>
    <w:rsid w:val="3289472D"/>
    <w:rsid w:val="32F337B8"/>
    <w:rsid w:val="32F49B7D"/>
    <w:rsid w:val="33A2079A"/>
    <w:rsid w:val="3408398F"/>
    <w:rsid w:val="34167D69"/>
    <w:rsid w:val="345387B1"/>
    <w:rsid w:val="34E87A6F"/>
    <w:rsid w:val="351AE3ED"/>
    <w:rsid w:val="354A9457"/>
    <w:rsid w:val="357959B3"/>
    <w:rsid w:val="357D5926"/>
    <w:rsid w:val="359F15E0"/>
    <w:rsid w:val="35A44704"/>
    <w:rsid w:val="35B7C28C"/>
    <w:rsid w:val="364E9B87"/>
    <w:rsid w:val="367B0154"/>
    <w:rsid w:val="36AF4580"/>
    <w:rsid w:val="36AFCEA8"/>
    <w:rsid w:val="373BB08A"/>
    <w:rsid w:val="376D2557"/>
    <w:rsid w:val="37BF91CF"/>
    <w:rsid w:val="387866EB"/>
    <w:rsid w:val="38A78B36"/>
    <w:rsid w:val="390769B0"/>
    <w:rsid w:val="3922BE47"/>
    <w:rsid w:val="396D10E1"/>
    <w:rsid w:val="3999317A"/>
    <w:rsid w:val="39D0784F"/>
    <w:rsid w:val="39E48952"/>
    <w:rsid w:val="39ED89EA"/>
    <w:rsid w:val="3A1B75C4"/>
    <w:rsid w:val="3A72225C"/>
    <w:rsid w:val="3A95435E"/>
    <w:rsid w:val="3A9F5FF1"/>
    <w:rsid w:val="3B2F4F0B"/>
    <w:rsid w:val="3B4DCA80"/>
    <w:rsid w:val="3B5BEC7D"/>
    <w:rsid w:val="3BB8CE85"/>
    <w:rsid w:val="3C4BEF09"/>
    <w:rsid w:val="3C722D94"/>
    <w:rsid w:val="3C9C5292"/>
    <w:rsid w:val="3D6A1A40"/>
    <w:rsid w:val="3DAA0230"/>
    <w:rsid w:val="3DD0DB59"/>
    <w:rsid w:val="3E03E0EC"/>
    <w:rsid w:val="3E337AB0"/>
    <w:rsid w:val="3E496EE6"/>
    <w:rsid w:val="3E53F619"/>
    <w:rsid w:val="3E75F6D3"/>
    <w:rsid w:val="3EB0FD96"/>
    <w:rsid w:val="3EF8B526"/>
    <w:rsid w:val="3F54B0D1"/>
    <w:rsid w:val="407237D2"/>
    <w:rsid w:val="40CE1AA0"/>
    <w:rsid w:val="411F72FE"/>
    <w:rsid w:val="411F74E2"/>
    <w:rsid w:val="416A319E"/>
    <w:rsid w:val="41984BC5"/>
    <w:rsid w:val="41A76E1D"/>
    <w:rsid w:val="420D5F4C"/>
    <w:rsid w:val="425BDA53"/>
    <w:rsid w:val="426FDF4E"/>
    <w:rsid w:val="42B1F9E4"/>
    <w:rsid w:val="42F9848C"/>
    <w:rsid w:val="42F98632"/>
    <w:rsid w:val="4306EBD3"/>
    <w:rsid w:val="431A4A9C"/>
    <w:rsid w:val="43230B3C"/>
    <w:rsid w:val="434F7212"/>
    <w:rsid w:val="43F01C48"/>
    <w:rsid w:val="44068CC1"/>
    <w:rsid w:val="4419D94E"/>
    <w:rsid w:val="4477F438"/>
    <w:rsid w:val="4482A7C8"/>
    <w:rsid w:val="455E6D30"/>
    <w:rsid w:val="45A73979"/>
    <w:rsid w:val="4602EB46"/>
    <w:rsid w:val="46F6F872"/>
    <w:rsid w:val="46FB548E"/>
    <w:rsid w:val="47578B38"/>
    <w:rsid w:val="47ABA55B"/>
    <w:rsid w:val="4810DF10"/>
    <w:rsid w:val="481F72C6"/>
    <w:rsid w:val="48FD4927"/>
    <w:rsid w:val="48FFDBC6"/>
    <w:rsid w:val="498D6FCE"/>
    <w:rsid w:val="49AB5E74"/>
    <w:rsid w:val="49B508BB"/>
    <w:rsid w:val="49D2963F"/>
    <w:rsid w:val="49D4A14C"/>
    <w:rsid w:val="49F83CA4"/>
    <w:rsid w:val="4A5BD489"/>
    <w:rsid w:val="4A828F19"/>
    <w:rsid w:val="4B132561"/>
    <w:rsid w:val="4B309800"/>
    <w:rsid w:val="4B7CDE3D"/>
    <w:rsid w:val="4BCDA758"/>
    <w:rsid w:val="4BD44F24"/>
    <w:rsid w:val="4C01D79B"/>
    <w:rsid w:val="4C143F1B"/>
    <w:rsid w:val="4C602CB2"/>
    <w:rsid w:val="4CB47AC8"/>
    <w:rsid w:val="4CCDCC5F"/>
    <w:rsid w:val="4CFCE835"/>
    <w:rsid w:val="4D07E473"/>
    <w:rsid w:val="4D51B11D"/>
    <w:rsid w:val="4DBFDC50"/>
    <w:rsid w:val="4E049471"/>
    <w:rsid w:val="4E1C3637"/>
    <w:rsid w:val="4E2FD698"/>
    <w:rsid w:val="4E50D4F1"/>
    <w:rsid w:val="4E65A174"/>
    <w:rsid w:val="4E759FA6"/>
    <w:rsid w:val="4EA37C92"/>
    <w:rsid w:val="4EB6BA3F"/>
    <w:rsid w:val="4F00EC7A"/>
    <w:rsid w:val="4F603F3D"/>
    <w:rsid w:val="4F8D95A5"/>
    <w:rsid w:val="4F8F2B2E"/>
    <w:rsid w:val="4FFA63B5"/>
    <w:rsid w:val="50355282"/>
    <w:rsid w:val="505F997F"/>
    <w:rsid w:val="50ACFB93"/>
    <w:rsid w:val="50DA957A"/>
    <w:rsid w:val="511BAA35"/>
    <w:rsid w:val="512B9E57"/>
    <w:rsid w:val="513F19C9"/>
    <w:rsid w:val="519E77EC"/>
    <w:rsid w:val="5258D2C5"/>
    <w:rsid w:val="526C0B5F"/>
    <w:rsid w:val="52829D30"/>
    <w:rsid w:val="528F8512"/>
    <w:rsid w:val="532060EE"/>
    <w:rsid w:val="53A16844"/>
    <w:rsid w:val="53CA7002"/>
    <w:rsid w:val="54085358"/>
    <w:rsid w:val="5418DF3C"/>
    <w:rsid w:val="542A3116"/>
    <w:rsid w:val="543516AF"/>
    <w:rsid w:val="544F233D"/>
    <w:rsid w:val="546E4940"/>
    <w:rsid w:val="54816540"/>
    <w:rsid w:val="54EB5FFB"/>
    <w:rsid w:val="561C26F1"/>
    <w:rsid w:val="56237F24"/>
    <w:rsid w:val="56627A9D"/>
    <w:rsid w:val="566D5039"/>
    <w:rsid w:val="56892A44"/>
    <w:rsid w:val="568B919E"/>
    <w:rsid w:val="5697635E"/>
    <w:rsid w:val="56B7C79C"/>
    <w:rsid w:val="56DB2402"/>
    <w:rsid w:val="571BE96C"/>
    <w:rsid w:val="57362847"/>
    <w:rsid w:val="5737357B"/>
    <w:rsid w:val="57B01904"/>
    <w:rsid w:val="57D02F9E"/>
    <w:rsid w:val="57D12A28"/>
    <w:rsid w:val="580E11CB"/>
    <w:rsid w:val="5823843A"/>
    <w:rsid w:val="5852157B"/>
    <w:rsid w:val="58D6C57B"/>
    <w:rsid w:val="58FA158C"/>
    <w:rsid w:val="58FFFE46"/>
    <w:rsid w:val="591CAEE0"/>
    <w:rsid w:val="59DA5C6E"/>
    <w:rsid w:val="5A6F1D34"/>
    <w:rsid w:val="5AC3467A"/>
    <w:rsid w:val="5BA39509"/>
    <w:rsid w:val="5BAB544A"/>
    <w:rsid w:val="5BD450A5"/>
    <w:rsid w:val="5BEE6921"/>
    <w:rsid w:val="5BF01B30"/>
    <w:rsid w:val="5C29DE5A"/>
    <w:rsid w:val="5C312132"/>
    <w:rsid w:val="5C34BC6B"/>
    <w:rsid w:val="5C5EBC5D"/>
    <w:rsid w:val="5C82FCDC"/>
    <w:rsid w:val="5CC22918"/>
    <w:rsid w:val="5CCF93CC"/>
    <w:rsid w:val="5D407D35"/>
    <w:rsid w:val="5D49DFF9"/>
    <w:rsid w:val="5D82AE8F"/>
    <w:rsid w:val="5DE23DCD"/>
    <w:rsid w:val="5E9E120A"/>
    <w:rsid w:val="5EF5DE61"/>
    <w:rsid w:val="5F28CCDF"/>
    <w:rsid w:val="5FAAACCA"/>
    <w:rsid w:val="6002CA6A"/>
    <w:rsid w:val="600C1C4A"/>
    <w:rsid w:val="60224628"/>
    <w:rsid w:val="60736C11"/>
    <w:rsid w:val="609FE266"/>
    <w:rsid w:val="60BC6091"/>
    <w:rsid w:val="60C09C3E"/>
    <w:rsid w:val="60F16231"/>
    <w:rsid w:val="611109A1"/>
    <w:rsid w:val="6144590C"/>
    <w:rsid w:val="6147101D"/>
    <w:rsid w:val="615FAE81"/>
    <w:rsid w:val="6245D0F5"/>
    <w:rsid w:val="626EC3FD"/>
    <w:rsid w:val="6284F7BE"/>
    <w:rsid w:val="62A65D5B"/>
    <w:rsid w:val="62B421A1"/>
    <w:rsid w:val="62C72026"/>
    <w:rsid w:val="62D92DA6"/>
    <w:rsid w:val="631A797F"/>
    <w:rsid w:val="632D3AC1"/>
    <w:rsid w:val="636E840C"/>
    <w:rsid w:val="63B26077"/>
    <w:rsid w:val="63D1D961"/>
    <w:rsid w:val="63D34C22"/>
    <w:rsid w:val="64AB1877"/>
    <w:rsid w:val="64B686FD"/>
    <w:rsid w:val="651FFC22"/>
    <w:rsid w:val="66055C69"/>
    <w:rsid w:val="663AA5C9"/>
    <w:rsid w:val="6643C8ED"/>
    <w:rsid w:val="66B821BB"/>
    <w:rsid w:val="671D19AE"/>
    <w:rsid w:val="6771DEA6"/>
    <w:rsid w:val="677BF0D9"/>
    <w:rsid w:val="684C09AC"/>
    <w:rsid w:val="68679EEF"/>
    <w:rsid w:val="68915F31"/>
    <w:rsid w:val="68EE4F8D"/>
    <w:rsid w:val="6946A311"/>
    <w:rsid w:val="69852224"/>
    <w:rsid w:val="698B7080"/>
    <w:rsid w:val="698C5782"/>
    <w:rsid w:val="69B798B7"/>
    <w:rsid w:val="69C0EB16"/>
    <w:rsid w:val="69C76206"/>
    <w:rsid w:val="69D3525A"/>
    <w:rsid w:val="6A08D3B1"/>
    <w:rsid w:val="6A2ACB42"/>
    <w:rsid w:val="6A6A88CE"/>
    <w:rsid w:val="6A9CCC34"/>
    <w:rsid w:val="6AB3919B"/>
    <w:rsid w:val="6B2EC127"/>
    <w:rsid w:val="6B41F19E"/>
    <w:rsid w:val="6B9C1526"/>
    <w:rsid w:val="6BB7F26B"/>
    <w:rsid w:val="6C0CC7F2"/>
    <w:rsid w:val="6C5C0FA7"/>
    <w:rsid w:val="6C8B621E"/>
    <w:rsid w:val="6CB82362"/>
    <w:rsid w:val="6CBBFE30"/>
    <w:rsid w:val="6CF5026E"/>
    <w:rsid w:val="6CF69626"/>
    <w:rsid w:val="6D05E979"/>
    <w:rsid w:val="6D33EB4D"/>
    <w:rsid w:val="6D4185C5"/>
    <w:rsid w:val="6D7712DD"/>
    <w:rsid w:val="6D935648"/>
    <w:rsid w:val="6DB8647B"/>
    <w:rsid w:val="6DF45F13"/>
    <w:rsid w:val="6DF9BD03"/>
    <w:rsid w:val="6E6BAAF4"/>
    <w:rsid w:val="6EC319AE"/>
    <w:rsid w:val="6ED7D4B7"/>
    <w:rsid w:val="6EE0D61F"/>
    <w:rsid w:val="6F184ABC"/>
    <w:rsid w:val="6F2054D7"/>
    <w:rsid w:val="6F21FB6B"/>
    <w:rsid w:val="6F51BE89"/>
    <w:rsid w:val="6F6DCFC9"/>
    <w:rsid w:val="6F94FFD2"/>
    <w:rsid w:val="701DD555"/>
    <w:rsid w:val="710F83E9"/>
    <w:rsid w:val="7118C660"/>
    <w:rsid w:val="71233244"/>
    <w:rsid w:val="712D06C0"/>
    <w:rsid w:val="7136474C"/>
    <w:rsid w:val="714A7AE9"/>
    <w:rsid w:val="71980AC5"/>
    <w:rsid w:val="725D1F9D"/>
    <w:rsid w:val="728155B1"/>
    <w:rsid w:val="72868101"/>
    <w:rsid w:val="7315FE28"/>
    <w:rsid w:val="731D860C"/>
    <w:rsid w:val="73322EF1"/>
    <w:rsid w:val="733ED6C5"/>
    <w:rsid w:val="73FCAAA9"/>
    <w:rsid w:val="746275F1"/>
    <w:rsid w:val="74986AA0"/>
    <w:rsid w:val="74C197DE"/>
    <w:rsid w:val="75059089"/>
    <w:rsid w:val="7573E9C2"/>
    <w:rsid w:val="75B3AA38"/>
    <w:rsid w:val="7616EE75"/>
    <w:rsid w:val="7667938B"/>
    <w:rsid w:val="76A860DA"/>
    <w:rsid w:val="76C12D00"/>
    <w:rsid w:val="7770123F"/>
    <w:rsid w:val="779FCCCC"/>
    <w:rsid w:val="77F74AA0"/>
    <w:rsid w:val="781FFA89"/>
    <w:rsid w:val="7850ABA8"/>
    <w:rsid w:val="7852A763"/>
    <w:rsid w:val="785CFD61"/>
    <w:rsid w:val="786D1FB6"/>
    <w:rsid w:val="787CFABA"/>
    <w:rsid w:val="78A782FB"/>
    <w:rsid w:val="78BA9E44"/>
    <w:rsid w:val="790BE3C8"/>
    <w:rsid w:val="79487A12"/>
    <w:rsid w:val="79CFEDC5"/>
    <w:rsid w:val="79E80E29"/>
    <w:rsid w:val="79F13FD0"/>
    <w:rsid w:val="7A5C547B"/>
    <w:rsid w:val="7A6272C0"/>
    <w:rsid w:val="7AD1D25B"/>
    <w:rsid w:val="7ADF8642"/>
    <w:rsid w:val="7BE0C2E7"/>
    <w:rsid w:val="7C209A51"/>
    <w:rsid w:val="7C9487F9"/>
    <w:rsid w:val="7D562726"/>
    <w:rsid w:val="7DA0C8D2"/>
    <w:rsid w:val="7DC6A9A3"/>
    <w:rsid w:val="7DE3D299"/>
    <w:rsid w:val="7DFE308B"/>
    <w:rsid w:val="7E62C300"/>
    <w:rsid w:val="7E6C4B4A"/>
    <w:rsid w:val="7EFE6D30"/>
    <w:rsid w:val="7F0E9926"/>
    <w:rsid w:val="7F11A989"/>
    <w:rsid w:val="7F611843"/>
    <w:rsid w:val="7F6F825B"/>
    <w:rsid w:val="7F77A668"/>
    <w:rsid w:val="7F8C2E8D"/>
    <w:rsid w:val="7F92606C"/>
    <w:rsid w:val="7F9D662F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9BFFD-877A-4976-8AA0-454772990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2023-06-05T08:39:00Z</dcterms:created>
  <dcterms:modified xsi:type="dcterms:W3CDTF">2023-06-05T08:39:00Z</dcterms:modified>
</cp:coreProperties>
</file>